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3CA416" w14:textId="77777777" w:rsidR="00062D59" w:rsidRDefault="00062D59" w:rsidP="00623CBB">
      <w:pPr>
        <w:pStyle w:val="JANZSSAAuthor"/>
        <w:spacing w:after="0"/>
        <w:rPr>
          <w:b/>
          <w:sz w:val="28"/>
          <w:szCs w:val="28"/>
        </w:rPr>
      </w:pPr>
      <w:bookmarkStart w:id="0" w:name="_Hlk24277369"/>
      <w:r>
        <w:rPr>
          <w:b/>
          <w:sz w:val="28"/>
          <w:szCs w:val="28"/>
        </w:rPr>
        <w:t xml:space="preserve">Editorial: </w:t>
      </w:r>
      <w:r w:rsidRPr="00062D59">
        <w:rPr>
          <w:b/>
          <w:sz w:val="28"/>
          <w:szCs w:val="28"/>
        </w:rPr>
        <w:t>Special Issue Addressing Gender-based Violence in Higher Education</w:t>
      </w:r>
    </w:p>
    <w:p w14:paraId="78691F9C" w14:textId="5C6B815F" w:rsidR="00EE274C" w:rsidRDefault="00EE274C" w:rsidP="00EE274C">
      <w:pPr>
        <w:pStyle w:val="JANZSSAInstitution"/>
        <w:spacing w:before="240" w:after="0"/>
      </w:pPr>
      <w:r>
        <w:t xml:space="preserve">Laura Burge </w:t>
      </w:r>
    </w:p>
    <w:p w14:paraId="4785E3A5" w14:textId="77777777" w:rsidR="00EE274C" w:rsidRDefault="00EE274C" w:rsidP="00EE274C">
      <w:pPr>
        <w:pStyle w:val="JANZSSAInstitution"/>
      </w:pPr>
      <w:r w:rsidRPr="00EE274C">
        <w:t xml:space="preserve">Swick Learning and Monash University </w:t>
      </w:r>
    </w:p>
    <w:p w14:paraId="73EE9004" w14:textId="0FC35160" w:rsidR="00EE274C" w:rsidRDefault="00EE274C" w:rsidP="00EE274C">
      <w:pPr>
        <w:pStyle w:val="JANZSSAInstitution"/>
        <w:spacing w:after="0"/>
      </w:pPr>
      <w:r>
        <w:t>Friederike Gadow</w:t>
      </w:r>
    </w:p>
    <w:p w14:paraId="4EB9711C" w14:textId="3D05135D" w:rsidR="00EE274C" w:rsidRDefault="00EE274C" w:rsidP="00EE274C">
      <w:pPr>
        <w:pStyle w:val="JANZSSAInstitution"/>
      </w:pPr>
      <w:r w:rsidRPr="00EE274C">
        <w:t>Australian National University</w:t>
      </w:r>
    </w:p>
    <w:p w14:paraId="740B2087" w14:textId="3D92CDE7" w:rsidR="00623CBB" w:rsidRDefault="00EE274C" w:rsidP="00EE274C">
      <w:pPr>
        <w:pStyle w:val="JANZSSAInstitution"/>
        <w:spacing w:after="0"/>
      </w:pPr>
      <w:r>
        <w:t>Elli Darwinkel</w:t>
      </w:r>
    </w:p>
    <w:p w14:paraId="6FEE84DF" w14:textId="3B236D81" w:rsidR="00EE274C" w:rsidRPr="00026226" w:rsidRDefault="00EE274C" w:rsidP="00EE274C">
      <w:pPr>
        <w:pStyle w:val="JANZSSAInstitution"/>
      </w:pPr>
      <w:r w:rsidRPr="00EE274C">
        <w:t>Monash University</w:t>
      </w:r>
    </w:p>
    <w:p w14:paraId="566F3163" w14:textId="62837B9E" w:rsidR="00062D59" w:rsidRDefault="00062D59" w:rsidP="00062D59">
      <w:pPr>
        <w:pStyle w:val="JANZSSABodycopy"/>
      </w:pPr>
      <w:bookmarkStart w:id="1" w:name="_Hlk133572791"/>
      <w:r>
        <w:t xml:space="preserve">The introduction of the </w:t>
      </w:r>
      <w:r w:rsidRPr="004B0433">
        <w:t xml:space="preserve">Australian </w:t>
      </w:r>
      <w:r w:rsidRPr="00EF1F6D">
        <w:rPr>
          <w:i/>
          <w:iCs w:val="0"/>
        </w:rPr>
        <w:t>National Higher Education Code to Prevent and Respond to Gender-based Violence</w:t>
      </w:r>
      <w:r>
        <w:t xml:space="preserve"> (</w:t>
      </w:r>
      <w:r w:rsidR="00076A87" w:rsidRPr="00076A87">
        <w:t>Department of Education, 2025</w:t>
      </w:r>
      <w:r w:rsidR="00076A87">
        <w:t xml:space="preserve">; </w:t>
      </w:r>
      <w:r>
        <w:t>the National Code) marks a significant milestone for the sector</w:t>
      </w:r>
      <w:r w:rsidR="004B0433">
        <w:t xml:space="preserve">. </w:t>
      </w:r>
      <w:r w:rsidR="00076A87">
        <w:t>It</w:t>
      </w:r>
      <w:r w:rsidR="004B0433">
        <w:t xml:space="preserve"> follows</w:t>
      </w:r>
      <w:r>
        <w:t xml:space="preserve"> decades of victim-survivor advocacy and increasing public scrutiny of the lack of action in addressing the high prevalence of gender-based violence on university campuses. </w:t>
      </w:r>
    </w:p>
    <w:p w14:paraId="16917B46" w14:textId="719E40BF" w:rsidR="00062D59" w:rsidRDefault="00062D59" w:rsidP="00062D59">
      <w:pPr>
        <w:pStyle w:val="JANZSSABodycopy"/>
      </w:pPr>
      <w:r>
        <w:t xml:space="preserve">In particular, the </w:t>
      </w:r>
      <w:r w:rsidRPr="00EE274C">
        <w:rPr>
          <w:i/>
          <w:iCs w:val="0"/>
        </w:rPr>
        <w:t xml:space="preserve">Change the Course </w:t>
      </w:r>
      <w:r>
        <w:t xml:space="preserve">report (Australian Human Rights Commission, 2017) was a pivotal moment that prompted widespread action across the higher education sector. The report detailed the results of the first independent survey conducted by the Australian Human Rights Commission (AHRC) into sexual assault and sexual harassment experienced by students at Australian universities. In the wake of the report, many providers implemented initiatives to strengthen prevention and response measures </w:t>
      </w:r>
      <w:r w:rsidR="00DF2204">
        <w:t>based on</w:t>
      </w:r>
      <w:r>
        <w:t xml:space="preserve"> nine recommendations </w:t>
      </w:r>
      <w:r w:rsidR="00DF2204">
        <w:t>across</w:t>
      </w:r>
      <w:r>
        <w:t xml:space="preserve"> five areas of action</w:t>
      </w:r>
      <w:r w:rsidR="00DF2204">
        <w:t>.</w:t>
      </w:r>
      <w:r>
        <w:t xml:space="preserve"> </w:t>
      </w:r>
      <w:r w:rsidR="00DF2204">
        <w:t>H</w:t>
      </w:r>
      <w:r>
        <w:t>owever</w:t>
      </w:r>
      <w:r w:rsidR="00DF2204">
        <w:t>,</w:t>
      </w:r>
      <w:r>
        <w:t xml:space="preserve"> these efforts were often inconsistent, fragmented, and varied in scope and effectiveness, resulting in uneven progress across institutions. </w:t>
      </w:r>
    </w:p>
    <w:p w14:paraId="4AF536BD" w14:textId="53756FB5" w:rsidR="00062D59" w:rsidRDefault="00062D59" w:rsidP="00062D59">
      <w:pPr>
        <w:pStyle w:val="JANZSSABodycopy"/>
      </w:pPr>
      <w:r>
        <w:t>A second National Student Safety Survey (NSSS) conducted in 2021, with results released in 2022, saw little positive change</w:t>
      </w:r>
      <w:r w:rsidR="00DF2204">
        <w:t>.</w:t>
      </w:r>
      <w:r>
        <w:t xml:space="preserve"> </w:t>
      </w:r>
      <w:r w:rsidR="00BC7F42">
        <w:t>Institutional failure and inaction in preventing and responding to gender-based violence</w:t>
      </w:r>
      <w:r w:rsidR="00DF2204">
        <w:t xml:space="preserve"> </w:t>
      </w:r>
      <w:r w:rsidR="00BC7F42">
        <w:t xml:space="preserve">was further recognised in </w:t>
      </w:r>
      <w:r>
        <w:t xml:space="preserve">a Senate </w:t>
      </w:r>
      <w:r w:rsidR="00BC7F42">
        <w:t>i</w:t>
      </w:r>
      <w:r>
        <w:t>nquiry, conducted in the same year, into current and proposed sexual consent laws in Australia.</w:t>
      </w:r>
    </w:p>
    <w:p w14:paraId="41E2EF1B" w14:textId="2501A2EA" w:rsidR="00062D59" w:rsidRDefault="00062D59" w:rsidP="00062D59">
      <w:pPr>
        <w:pStyle w:val="JANZSSABodycopy"/>
      </w:pPr>
      <w:r>
        <w:t xml:space="preserve">As a result, education ministers released the 2024 </w:t>
      </w:r>
      <w:r w:rsidRPr="00062D59">
        <w:rPr>
          <w:i/>
          <w:iCs w:val="0"/>
        </w:rPr>
        <w:t>Action Plan Addressing Gender-based Violence in Higher Education</w:t>
      </w:r>
      <w:r w:rsidR="00076A87">
        <w:rPr>
          <w:i/>
          <w:iCs w:val="0"/>
        </w:rPr>
        <w:t xml:space="preserve"> </w:t>
      </w:r>
      <w:r w:rsidR="00076A87">
        <w:t>(Department of Education, 2024)</w:t>
      </w:r>
      <w:r w:rsidR="00E27B8A">
        <w:t>.</w:t>
      </w:r>
      <w:r>
        <w:t xml:space="preserve"> </w:t>
      </w:r>
      <w:r w:rsidR="00E27B8A">
        <w:t>T</w:t>
      </w:r>
      <w:r>
        <w:t xml:space="preserve">he </w:t>
      </w:r>
      <w:r w:rsidRPr="00062D59">
        <w:rPr>
          <w:i/>
          <w:iCs w:val="0"/>
        </w:rPr>
        <w:t xml:space="preserve">Universities Accord (National Higher Education Code to Prevent and Respond to Gender-based Violence) Act 2025 </w:t>
      </w:r>
      <w:r w:rsidRPr="00916E57">
        <w:t>(Cth)</w:t>
      </w:r>
      <w:r w:rsidRPr="00EE274C">
        <w:t xml:space="preserve"> </w:t>
      </w:r>
      <w:r>
        <w:t xml:space="preserve">and the </w:t>
      </w:r>
      <w:r w:rsidRPr="00062D59">
        <w:rPr>
          <w:i/>
          <w:iCs w:val="0"/>
        </w:rPr>
        <w:t xml:space="preserve">Universities Accord (National Higher Education Code to Prevent and Respond to Gender-based Violence) (Consequential Amendments) Act 2025 </w:t>
      </w:r>
      <w:r w:rsidRPr="00916E57">
        <w:t>(Cth)</w:t>
      </w:r>
      <w:r w:rsidR="00E27B8A">
        <w:t xml:space="preserve"> were subsequently passed</w:t>
      </w:r>
      <w:r>
        <w:t xml:space="preserve">, leading to the establishment of </w:t>
      </w:r>
      <w:r w:rsidR="004B0433">
        <w:t xml:space="preserve">the </w:t>
      </w:r>
      <w:r>
        <w:t xml:space="preserve">National Code. </w:t>
      </w:r>
    </w:p>
    <w:p w14:paraId="075ADBD4" w14:textId="09E59AA8" w:rsidR="00062D59" w:rsidRDefault="00062D59" w:rsidP="00062D59">
      <w:pPr>
        <w:pStyle w:val="JANZSSABodycopy"/>
      </w:pPr>
      <w:r>
        <w:t>The resulting formal regulatory requirements for higher education providers to proactively address and respond to gender-based violence are articulated across seven key standards</w:t>
      </w:r>
      <w:r w:rsidR="005933F1">
        <w:t>. These</w:t>
      </w:r>
      <w:r>
        <w:t xml:space="preserve"> relat</w:t>
      </w:r>
      <w:r w:rsidR="005933F1">
        <w:t>e</w:t>
      </w:r>
      <w:r>
        <w:t xml:space="preserve"> to governance and leadership</w:t>
      </w:r>
      <w:r w:rsidR="005933F1">
        <w:t>;</w:t>
      </w:r>
      <w:r>
        <w:t xml:space="preserve"> safe environment and systems</w:t>
      </w:r>
      <w:r w:rsidR="005933F1">
        <w:t>;</w:t>
      </w:r>
      <w:r>
        <w:t xml:space="preserve"> knowledge and capability</w:t>
      </w:r>
      <w:r w:rsidR="005933F1">
        <w:t>;</w:t>
      </w:r>
      <w:r>
        <w:t xml:space="preserve"> safety and support</w:t>
      </w:r>
      <w:r w:rsidR="005933F1">
        <w:t>;</w:t>
      </w:r>
      <w:r>
        <w:t xml:space="preserve"> safe processes</w:t>
      </w:r>
      <w:r w:rsidR="005933F1">
        <w:t>;</w:t>
      </w:r>
      <w:r>
        <w:t xml:space="preserve"> data, evidence and impact</w:t>
      </w:r>
      <w:r w:rsidR="005933F1">
        <w:t>;</w:t>
      </w:r>
      <w:r>
        <w:t xml:space="preserve"> and student accommodation. Significantly, the National Code requires providers to adopt a whole-of-organisation approach across the prevention and response continuum (Department of Education, 2025). </w:t>
      </w:r>
    </w:p>
    <w:p w14:paraId="52084ADC" w14:textId="49C8E05C" w:rsidR="00062D59" w:rsidRDefault="008D6B75" w:rsidP="00062D59">
      <w:pPr>
        <w:pStyle w:val="JANZSSABodycopy"/>
      </w:pPr>
      <w:r>
        <w:t xml:space="preserve">Whilst the National Code is an Australian initiative, its development and implementation </w:t>
      </w:r>
      <w:proofErr w:type="gramStart"/>
      <w:r>
        <w:t>has</w:t>
      </w:r>
      <w:proofErr w:type="gramEnd"/>
      <w:r>
        <w:t xml:space="preserve"> the potential to have significant implications for New Zealand and the broader international education sector, reflecting a global shift toward strengthened regulatory compliance, accountability frameworks, and demonstrated evidence-based practice.</w:t>
      </w:r>
      <w:r w:rsidR="00062D59">
        <w:t xml:space="preserve"> As international attention turns to how the Australian higher education sector responds to emerging compliance requirements, we have an opportunity to lead by example, setting a new standard for whole-of-community approaches to the prevention of and response to gender-based violence.</w:t>
      </w:r>
    </w:p>
    <w:p w14:paraId="06B3BD99" w14:textId="36DEF50A" w:rsidR="00062D59" w:rsidRDefault="00062D59" w:rsidP="00062D59">
      <w:pPr>
        <w:pStyle w:val="JANZSSABodycopy"/>
      </w:pPr>
      <w:r>
        <w:lastRenderedPageBreak/>
        <w:t xml:space="preserve">With compliance required by 1 January 2026, this special issue could not be </w:t>
      </w:r>
      <w:proofErr w:type="gramStart"/>
      <w:r>
        <w:t>more timely</w:t>
      </w:r>
      <w:proofErr w:type="gramEnd"/>
      <w:r>
        <w:t>. While the National Code sets a new national standard for demonstrating enduring change across the seven standards, many providers have dedicated prevention and response teams and have been developing, implementing</w:t>
      </w:r>
      <w:r w:rsidR="00AE094C">
        <w:t>,</w:t>
      </w:r>
      <w:r>
        <w:t xml:space="preserve"> and evaluating programs of work for several years</w:t>
      </w:r>
      <w:r w:rsidR="00227E23">
        <w:t>.</w:t>
      </w:r>
      <w:r>
        <w:t xml:space="preserve"> </w:t>
      </w:r>
      <w:r w:rsidR="00227E23">
        <w:t>I</w:t>
      </w:r>
      <w:r>
        <w:t xml:space="preserve">ncreasing efforts across the sector in recent months </w:t>
      </w:r>
      <w:r w:rsidR="00227E23">
        <w:t xml:space="preserve">have </w:t>
      </w:r>
      <w:r>
        <w:t>refine</w:t>
      </w:r>
      <w:r w:rsidR="00227E23">
        <w:t>d</w:t>
      </w:r>
      <w:r>
        <w:t>, enhance</w:t>
      </w:r>
      <w:r w:rsidR="00227E23">
        <w:t>d</w:t>
      </w:r>
      <w:r>
        <w:t>, and extend</w:t>
      </w:r>
      <w:r w:rsidR="00227E23">
        <w:t>ed these</w:t>
      </w:r>
      <w:r>
        <w:t xml:space="preserve"> approaches. This special issue showcases examples of such programs, surfaces key considerations and implications for future practice, and highlights lessons learned to date alongside emerging opportunities for growth and innovation. Each of the authors explore practices, policies, and programs that directly relate to key aspects of the National Code, including more broadly the challenges associated with compliance and implications of each of the standards. </w:t>
      </w:r>
    </w:p>
    <w:p w14:paraId="3C1E55A3" w14:textId="6A86EFD0" w:rsidR="00062D59" w:rsidRDefault="00062D59" w:rsidP="00062D59">
      <w:pPr>
        <w:pStyle w:val="JANZSSABodycopy"/>
      </w:pPr>
      <w:r>
        <w:t xml:space="preserve">The issue brings together a range of different academic, theoretical, and practical insights across </w:t>
      </w:r>
      <w:r w:rsidR="00E6337A">
        <w:t xml:space="preserve">14 </w:t>
      </w:r>
      <w:r>
        <w:t>articles</w:t>
      </w:r>
      <w:r w:rsidR="00675FA5" w:rsidRPr="009162C6">
        <w:t>.</w:t>
      </w:r>
      <w:r w:rsidRPr="009162C6">
        <w:t xml:space="preserve"> </w:t>
      </w:r>
      <w:r w:rsidR="009162C6">
        <w:t xml:space="preserve">These </w:t>
      </w:r>
      <w:r w:rsidRPr="009162C6">
        <w:t>begin with an insightful opinion piece from Radcliffe et al.</w:t>
      </w:r>
      <w:r w:rsidR="009162C6">
        <w:t>,</w:t>
      </w:r>
      <w:r w:rsidRPr="009162C6">
        <w:t xml:space="preserve"> who speak from a practitioner perspective to the challenges of holding universities accountable for the significant cultural and institutional shift required to achieve meaningful change through prevention.</w:t>
      </w:r>
      <w:r>
        <w:t xml:space="preserve"> </w:t>
      </w:r>
    </w:p>
    <w:p w14:paraId="00CFD421" w14:textId="7BE75211" w:rsidR="00062D59" w:rsidRDefault="00062D59" w:rsidP="00062D59">
      <w:pPr>
        <w:pStyle w:val="JANZSSABodycopy"/>
      </w:pPr>
      <w:r>
        <w:t>Five peer</w:t>
      </w:r>
      <w:r w:rsidR="00AE094C">
        <w:t>-</w:t>
      </w:r>
      <w:r>
        <w:t>reviewed papers collectively explore systematic and institutional responses to gender-based violence, examining how policy frameworks, regulatory mechanisms, prevention education initiatives, and frontline staff experiences influence the effectiveness of interventions across higher education. Antolak-Saper provides a comparative analysis between regulatory and policy frameworks across the U</w:t>
      </w:r>
      <w:r w:rsidR="00675FA5">
        <w:t xml:space="preserve">nited </w:t>
      </w:r>
      <w:r>
        <w:t>S</w:t>
      </w:r>
      <w:r w:rsidR="00675FA5">
        <w:t>tates</w:t>
      </w:r>
      <w:r>
        <w:t xml:space="preserve">, </w:t>
      </w:r>
      <w:r w:rsidR="00542D7D">
        <w:t xml:space="preserve">Canada, </w:t>
      </w:r>
      <w:r>
        <w:t>U</w:t>
      </w:r>
      <w:r w:rsidR="00675FA5">
        <w:t xml:space="preserve">nited </w:t>
      </w:r>
      <w:r>
        <w:t>K</w:t>
      </w:r>
      <w:r w:rsidR="00675FA5">
        <w:t>ingdom,</w:t>
      </w:r>
      <w:r>
        <w:t xml:space="preserve"> and Australia (Standard 1), while Newport examines frontline staff perspectives on gender-based violence and the built environment in an international setting (Standard 2). </w:t>
      </w:r>
      <w:r w:rsidR="008A3DB3">
        <w:t>Two</w:t>
      </w:r>
      <w:r>
        <w:t xml:space="preserve"> paper</w:t>
      </w:r>
      <w:r w:rsidR="008A3DB3">
        <w:t>s</w:t>
      </w:r>
      <w:r>
        <w:t xml:space="preserve"> turn to knowledge and capability building</w:t>
      </w:r>
      <w:r w:rsidR="008A3DB3">
        <w:t xml:space="preserve"> (Standard 3).</w:t>
      </w:r>
      <w:r>
        <w:t xml:space="preserve"> </w:t>
      </w:r>
      <w:r w:rsidR="008A3DB3">
        <w:t>Hock et al.</w:t>
      </w:r>
      <w:r>
        <w:t xml:space="preserve"> </w:t>
      </w:r>
      <w:r w:rsidR="008A3DB3">
        <w:t xml:space="preserve">outline </w:t>
      </w:r>
      <w:r>
        <w:t xml:space="preserve">key findings from a </w:t>
      </w:r>
      <w:r w:rsidR="00A31716">
        <w:t xml:space="preserve">student-led </w:t>
      </w:r>
      <w:r>
        <w:t>sexual misconduct and bystander intervention training initiative within a law school</w:t>
      </w:r>
      <w:r w:rsidR="008A3DB3">
        <w:t>.</w:t>
      </w:r>
      <w:r>
        <w:t xml:space="preserve"> Gadow et al. present findings from a pilot evaluation of peer-led consent education at the Australian National University, arguing that dialogic and restorative approaches must be relationally grounded, culturally responsive, and institutionally supported to achieve transformative impact. Finally, Bertram and Pruscino identify systemic challenges impacting the effective evaluation of the National Code, highlighting policy implications and recommendations to support policymakers, leaders</w:t>
      </w:r>
      <w:r w:rsidR="00A31716">
        <w:t>,</w:t>
      </w:r>
      <w:r>
        <w:t xml:space="preserve"> and practitioners in translating </w:t>
      </w:r>
      <w:r w:rsidR="00A31716">
        <w:t>it</w:t>
      </w:r>
      <w:r>
        <w:t>s ambition into practice (Standard 6).</w:t>
      </w:r>
    </w:p>
    <w:p w14:paraId="4C021F90" w14:textId="521B9014" w:rsidR="00062D59" w:rsidRDefault="00062D59" w:rsidP="00062D59">
      <w:pPr>
        <w:pStyle w:val="JANZSSABodycopy"/>
      </w:pPr>
      <w:r>
        <w:t xml:space="preserve">In our professional practice section, contributions underscore the need for coordinated institutional and sector-wide action, integrating student partnership, cohort-specific support, culture change, sustained awareness and training, and holistic case management. </w:t>
      </w:r>
      <w:r w:rsidR="00A31716">
        <w:t xml:space="preserve">Three papers examine </w:t>
      </w:r>
      <w:r>
        <w:t>effective leadership and governance (Standard 1)</w:t>
      </w:r>
      <w:r w:rsidR="00A31716">
        <w:t>.</w:t>
      </w:r>
      <w:r>
        <w:t xml:space="preserve"> Acosta et al. outline the progressive development and implementation of a whole-of-institution approach to gender-based violence </w:t>
      </w:r>
      <w:r w:rsidR="00A31716">
        <w:t xml:space="preserve">prevention and response </w:t>
      </w:r>
      <w:r>
        <w:t>at Monash University, detailing key lessons, challenges</w:t>
      </w:r>
      <w:r w:rsidR="00A31716">
        <w:t>,</w:t>
      </w:r>
      <w:r>
        <w:t xml:space="preserve"> and recommendations for the sector. Griffin et al. consider the needs, experience</w:t>
      </w:r>
      <w:r w:rsidR="00A31716">
        <w:t>,</w:t>
      </w:r>
      <w:r>
        <w:t xml:space="preserve"> and agency of </w:t>
      </w:r>
      <w:r w:rsidR="00A31716">
        <w:t xml:space="preserve">university community </w:t>
      </w:r>
      <w:r>
        <w:t>members, outlining the opportunities presented in supporting female international students experiencing gender-based violence in Australian higher education</w:t>
      </w:r>
      <w:r w:rsidR="00A31716">
        <w:t>.</w:t>
      </w:r>
      <w:r>
        <w:t xml:space="preserve"> McCartney et al. discuss the importance of drawing upon the expertise of those with lived experience to inform institutional strategies. Leveraging evidence-based family violence and trauma-informed frameworks, they outline a program in practice at the University of Newcastle and recommendations to ensure sustainable engagement. </w:t>
      </w:r>
    </w:p>
    <w:p w14:paraId="703FB050" w14:textId="43F7AB43" w:rsidR="00062D59" w:rsidRDefault="00382270" w:rsidP="00062D59">
      <w:pPr>
        <w:pStyle w:val="JANZSSABodycopy"/>
      </w:pPr>
      <w:r w:rsidRPr="00382270">
        <w:t>Doulton</w:t>
      </w:r>
      <w:r w:rsidRPr="00382270" w:rsidDel="00382270">
        <w:t xml:space="preserve"> </w:t>
      </w:r>
      <w:r>
        <w:t>et al.</w:t>
      </w:r>
      <w:r w:rsidR="00062D59">
        <w:t xml:space="preserve"> (on behalf of UniSport</w:t>
      </w:r>
      <w:r>
        <w:t xml:space="preserve"> Australia</w:t>
      </w:r>
      <w:r w:rsidR="00062D59">
        <w:t>) provide sector-wide insight into safe environments and systems (Standard 2), highlighting the opportunities in sport and recreation to drive positive cultural change.</w:t>
      </w:r>
    </w:p>
    <w:p w14:paraId="2087716B" w14:textId="455612A4" w:rsidR="00062D59" w:rsidRDefault="00A62620" w:rsidP="00062D59">
      <w:pPr>
        <w:pStyle w:val="JANZSSABodycopy"/>
      </w:pPr>
      <w:r>
        <w:lastRenderedPageBreak/>
        <w:t>Th</w:t>
      </w:r>
      <w:r w:rsidR="00382D0D">
        <w:t>e</w:t>
      </w:r>
      <w:r w:rsidR="00062D59">
        <w:t xml:space="preserve"> focus </w:t>
      </w:r>
      <w:r w:rsidR="00382D0D">
        <w:t xml:space="preserve">then shifts </w:t>
      </w:r>
      <w:r w:rsidR="00062D59">
        <w:t>to knowledge and capability development (Standard 3)</w:t>
      </w:r>
      <w:r w:rsidR="00382D0D">
        <w:t>.</w:t>
      </w:r>
      <w:r w:rsidR="00062D59">
        <w:t xml:space="preserve"> Arya reviews </w:t>
      </w:r>
      <w:r>
        <w:t>conventional single-session</w:t>
      </w:r>
      <w:r w:rsidR="00062D59">
        <w:t xml:space="preserve"> sexual consent and respectful relationships education</w:t>
      </w:r>
      <w:r>
        <w:t xml:space="preserve"> in universities</w:t>
      </w:r>
      <w:r w:rsidR="00062D59">
        <w:t>, recommending a shift towards refresher interventions to maintain students’ understanding and practice. Muir et al. highlight the role of awareness-raising campaigns in addressing high rates of gender-based violence and low help-seeking behaviour among students</w:t>
      </w:r>
      <w:r w:rsidR="00B73FA5">
        <w:t>,</w:t>
      </w:r>
      <w:r w:rsidR="00062D59">
        <w:t xml:space="preserve"> detail</w:t>
      </w:r>
      <w:r w:rsidR="00B73FA5">
        <w:t>ing</w:t>
      </w:r>
      <w:r w:rsidR="00062D59">
        <w:t xml:space="preserve"> a campaign which was</w:t>
      </w:r>
      <w:r w:rsidR="00B73FA5">
        <w:t xml:space="preserve"> co-designed with students and</w:t>
      </w:r>
      <w:r w:rsidR="00062D59">
        <w:t xml:space="preserve"> delivered across six </w:t>
      </w:r>
      <w:r w:rsidR="00B73FA5">
        <w:t xml:space="preserve">La Trobe University </w:t>
      </w:r>
      <w:r w:rsidR="00062D59">
        <w:t xml:space="preserve">campuses. Hoey similarly argues the need for an approach that shifts from consultation to authentic co-design, outlining initiatives that embed engagement into the curriculum at the University of the Sunshine Coast.  </w:t>
      </w:r>
    </w:p>
    <w:p w14:paraId="14561D8B" w14:textId="59286265" w:rsidR="00062D59" w:rsidRDefault="00062D59" w:rsidP="00062D59">
      <w:pPr>
        <w:pStyle w:val="JANZSSABodycopy"/>
      </w:pPr>
      <w:r>
        <w:t>Finally, the issue concludes with Huttley</w:t>
      </w:r>
      <w:r w:rsidR="00A56221">
        <w:t>,</w:t>
      </w:r>
      <w:r>
        <w:t xml:space="preserve"> who turns attention to safety and support (Standard 4), outlining the CARE (Coordination, Assessment, Referral, Evaluation) Service at Monash University</w:t>
      </w:r>
      <w:r w:rsidR="00D27188">
        <w:t xml:space="preserve">, a model </w:t>
      </w:r>
      <w:r>
        <w:t>for delivering trauma-informed, person-centred case management to both student and staff respondents, as well as complainants</w:t>
      </w:r>
      <w:r w:rsidR="00D27188">
        <w:t xml:space="preserve">. </w:t>
      </w:r>
    </w:p>
    <w:p w14:paraId="21AEACC2" w14:textId="2CE33072" w:rsidR="00062D59" w:rsidRDefault="00062D59" w:rsidP="00062D59">
      <w:pPr>
        <w:pStyle w:val="JANZSSABodycopy"/>
      </w:pPr>
      <w:r>
        <w:t>We believe that this special issue offers an important contribution to the ongoing and evolving practice in this space. Collectively, the</w:t>
      </w:r>
      <w:r w:rsidR="00FA54F5">
        <w:t xml:space="preserve"> highlighted</w:t>
      </w:r>
      <w:r>
        <w:t xml:space="preserve"> themes reflect the complexity of addressing gender-based violence in tertiary settings, calling attention to actions that range from institutional governance and cultural change initiatives to student-led co-design and tailored support. Across all contributions to this special issue, a consistent message </w:t>
      </w:r>
      <w:proofErr w:type="gramStart"/>
      <w:r>
        <w:t>emerges:</w:t>
      </w:r>
      <w:proofErr w:type="gramEnd"/>
      <w:r>
        <w:t xml:space="preserve"> early and ongoing meaningful engagement with stakeholders, within and beyond universities, is essential, as is a collaborative, partnership-based approach to meeting and exceeding the requirements of the National Code. Indeed, whilst universities are often defined by competition, the National Code presents a unique opportunity for enhancing co-design and collaboration across institutional and geographical boundaries, and connections across sectors. </w:t>
      </w:r>
    </w:p>
    <w:p w14:paraId="535B71D4" w14:textId="1FCC831B" w:rsidR="00062D59" w:rsidRDefault="00062D59" w:rsidP="00062D59">
      <w:pPr>
        <w:pStyle w:val="JANZSSABodycopy"/>
      </w:pPr>
      <w:r>
        <w:t xml:space="preserve">Importantly, the breadth and depth of work showcased here also demonstrate the sector’s genuine commitment to the broad vision of the National Code </w:t>
      </w:r>
      <w:r w:rsidR="00FA54F5">
        <w:t xml:space="preserve">— </w:t>
      </w:r>
      <w:r>
        <w:t>to eliminate gender-based violence</w:t>
      </w:r>
      <w:r w:rsidR="00FA54F5">
        <w:t>. Further, it</w:t>
      </w:r>
      <w:r>
        <w:t xml:space="preserve"> indicate</w:t>
      </w:r>
      <w:r w:rsidR="00FA54F5">
        <w:t>s</w:t>
      </w:r>
      <w:r>
        <w:t xml:space="preserve"> a level of maturity and progress already achieved prior to the National Code’s formal commencement. As we continue to build on this foundation, we hope the emerging practice, research</w:t>
      </w:r>
      <w:r w:rsidR="00FA54F5">
        <w:t>,</w:t>
      </w:r>
      <w:r>
        <w:t xml:space="preserve"> and insights shared here will support efforts across the sector, building common ground around key challenges, identifying opportunities and lessons learned, encouraging collaborative practice and learning, and paving the way for progress and lasting change. </w:t>
      </w:r>
    </w:p>
    <w:p w14:paraId="696D650E" w14:textId="25E656BF" w:rsidR="0008319B" w:rsidRDefault="00EE274C" w:rsidP="00EE274C">
      <w:pPr>
        <w:pStyle w:val="JANZSSABodycopy"/>
        <w:spacing w:after="0"/>
        <w:rPr>
          <w:i/>
          <w:iCs w:val="0"/>
        </w:rPr>
      </w:pPr>
      <w:r w:rsidRPr="00EE274C">
        <w:rPr>
          <w:i/>
          <w:iCs w:val="0"/>
        </w:rPr>
        <w:t>Laura Burge</w:t>
      </w:r>
      <w:r>
        <w:rPr>
          <w:i/>
          <w:iCs w:val="0"/>
        </w:rPr>
        <w:t xml:space="preserve">, </w:t>
      </w:r>
      <w:r w:rsidRPr="00EE274C">
        <w:rPr>
          <w:i/>
          <w:iCs w:val="0"/>
        </w:rPr>
        <w:t>Dr Friederike Gadow</w:t>
      </w:r>
      <w:r>
        <w:rPr>
          <w:i/>
          <w:iCs w:val="0"/>
        </w:rPr>
        <w:t xml:space="preserve">, and </w:t>
      </w:r>
      <w:r w:rsidRPr="00EE274C">
        <w:rPr>
          <w:i/>
          <w:iCs w:val="0"/>
        </w:rPr>
        <w:t xml:space="preserve">Dr Elli Darwinkel </w:t>
      </w:r>
    </w:p>
    <w:p w14:paraId="17A55E14" w14:textId="6EF2DA0B" w:rsidR="00EE274C" w:rsidRPr="0008319B" w:rsidRDefault="00EE274C" w:rsidP="00EE274C">
      <w:pPr>
        <w:pStyle w:val="JANZSSABodycopy"/>
        <w:spacing w:before="0"/>
        <w:rPr>
          <w:i/>
          <w:iCs w:val="0"/>
        </w:rPr>
      </w:pPr>
      <w:r>
        <w:rPr>
          <w:i/>
          <w:iCs w:val="0"/>
        </w:rPr>
        <w:t>Guest Editors</w:t>
      </w:r>
    </w:p>
    <w:p w14:paraId="22B5F1BA" w14:textId="77777777" w:rsidR="00B2711F" w:rsidRPr="00026226" w:rsidRDefault="00B2711F">
      <w:pPr>
        <w:rPr>
          <w:bCs/>
          <w:i/>
          <w:sz w:val="24"/>
          <w:shd w:val="clear" w:color="auto" w:fill="FFFFFF"/>
          <w:lang w:eastAsia="ja-JP" w:bidi="fa-IR"/>
        </w:rPr>
      </w:pPr>
      <w:r w:rsidRPr="00026226">
        <w:rPr>
          <w:i/>
          <w:iCs/>
        </w:rPr>
        <w:br w:type="page"/>
      </w:r>
    </w:p>
    <w:bookmarkEnd w:id="1"/>
    <w:p w14:paraId="496C1F11" w14:textId="77777777" w:rsidR="009E5637" w:rsidRDefault="009E5637" w:rsidP="009E5637">
      <w:pPr>
        <w:pStyle w:val="JANZSSAHeading1"/>
      </w:pPr>
      <w:r>
        <w:lastRenderedPageBreak/>
        <w:t>References</w:t>
      </w:r>
    </w:p>
    <w:p w14:paraId="745D1D84" w14:textId="036FF2CF" w:rsidR="00076A87" w:rsidRPr="00076A87" w:rsidRDefault="00076A87" w:rsidP="00076A87">
      <w:pPr>
        <w:pStyle w:val="JANZSSAreferences"/>
      </w:pPr>
      <w:r>
        <w:t xml:space="preserve">Australian Human Rights Commission. (2017). </w:t>
      </w:r>
      <w:r w:rsidRPr="00916E57">
        <w:rPr>
          <w:i/>
          <w:iCs/>
        </w:rPr>
        <w:t>Change the course: National report on sexual assault and sexual harassment at Australian universities</w:t>
      </w:r>
      <w:r>
        <w:t>. https://humanrights.gov.au/our-work/sex-discrimination/publications/change-course-national-report-sexual-assault-and</w:t>
      </w:r>
    </w:p>
    <w:p w14:paraId="358CE2C3" w14:textId="77777777" w:rsidR="00076A87" w:rsidRDefault="00076A87" w:rsidP="00076A87">
      <w:pPr>
        <w:pStyle w:val="JANZSSAreferences"/>
      </w:pPr>
      <w:r w:rsidRPr="00076A87">
        <w:t xml:space="preserve">Department of Education. (2024). </w:t>
      </w:r>
      <w:r w:rsidRPr="00916E57">
        <w:rPr>
          <w:i/>
          <w:iCs/>
        </w:rPr>
        <w:t xml:space="preserve">Action plan addressing gender-based violence in higher education. </w:t>
      </w:r>
      <w:r w:rsidRPr="00076A87">
        <w:t>Australian Government. https://www.education.gov.au/action-plan-addressing-genderbased-violence-higher-education</w:t>
      </w:r>
    </w:p>
    <w:p w14:paraId="7F512D69" w14:textId="6AA65414" w:rsidR="00076A87" w:rsidRDefault="00076A87" w:rsidP="00076A87">
      <w:pPr>
        <w:pStyle w:val="JANZSSAreferences"/>
      </w:pPr>
      <w:r>
        <w:t xml:space="preserve">Department of Education. (2025). </w:t>
      </w:r>
      <w:r w:rsidRPr="00916E57">
        <w:rPr>
          <w:i/>
          <w:iCs/>
        </w:rPr>
        <w:t>National Higher Education Code to Prevent and Respond to Gender-based Violence 2025</w:t>
      </w:r>
      <w:r>
        <w:t>. Australian Government. https://www.legislation.gov.au/F2025L01251/asmade/text</w:t>
      </w:r>
    </w:p>
    <w:p w14:paraId="436B410F" w14:textId="3D5FE6D7" w:rsidR="00076A87" w:rsidRDefault="00076A87" w:rsidP="00076A87">
      <w:pPr>
        <w:pStyle w:val="JANZSSAreferences"/>
      </w:pPr>
      <w:r w:rsidRPr="00916E57">
        <w:rPr>
          <w:i/>
          <w:iCs/>
        </w:rPr>
        <w:t xml:space="preserve">Universities Accord (National Higher Education Code to Prevent and Respond to Gender-based Violence) Act 2025 </w:t>
      </w:r>
      <w:r w:rsidRPr="00076A87">
        <w:t>(Cth)</w:t>
      </w:r>
      <w:r>
        <w:t>.</w:t>
      </w:r>
      <w:r w:rsidRPr="00076A87">
        <w:t xml:space="preserve"> </w:t>
      </w:r>
    </w:p>
    <w:p w14:paraId="5A8FABF1" w14:textId="1882255F" w:rsidR="00076A87" w:rsidRDefault="00076A87" w:rsidP="00076A87">
      <w:pPr>
        <w:pStyle w:val="JANZSSAreferences"/>
      </w:pPr>
      <w:r w:rsidRPr="00916E57">
        <w:rPr>
          <w:i/>
          <w:iCs/>
        </w:rPr>
        <w:t>Universities Accord (National Higher Education Code to Prevent and Respond to Gender-based Violence) (Consequential Amendments) Act 2025</w:t>
      </w:r>
      <w:r w:rsidRPr="00076A87">
        <w:t xml:space="preserve"> (Cth)</w:t>
      </w:r>
      <w:r>
        <w:t>.</w:t>
      </w:r>
    </w:p>
    <w:p w14:paraId="2CEEEA82" w14:textId="77777777" w:rsidR="00B66FB5" w:rsidRDefault="00B66FB5" w:rsidP="00076A87">
      <w:pPr>
        <w:pStyle w:val="JANZSSAreferences"/>
      </w:pPr>
    </w:p>
    <w:p w14:paraId="1F53C572" w14:textId="3E7FD71C" w:rsidR="0046622C" w:rsidRDefault="0046622C" w:rsidP="0046622C">
      <w:pPr>
        <w:pStyle w:val="JANZSSAHeading1"/>
      </w:pPr>
      <w:r w:rsidRPr="00DB4766">
        <w:t>Please</w:t>
      </w:r>
      <w:r>
        <w:t xml:space="preserve"> </w:t>
      </w:r>
      <w:r w:rsidRPr="00DB4766">
        <w:t>cite</w:t>
      </w:r>
      <w:r>
        <w:t xml:space="preserve"> </w:t>
      </w:r>
      <w:r w:rsidRPr="00DB4766">
        <w:t>this</w:t>
      </w:r>
      <w:r>
        <w:t xml:space="preserve"> </w:t>
      </w:r>
      <w:r w:rsidRPr="00DB4766">
        <w:t>paper</w:t>
      </w:r>
      <w:r>
        <w:t xml:space="preserve"> </w:t>
      </w:r>
      <w:r w:rsidRPr="00DB4766">
        <w:t>as:</w:t>
      </w:r>
      <w:r>
        <w:t xml:space="preserve"> </w:t>
      </w:r>
    </w:p>
    <w:p w14:paraId="29C69ED5" w14:textId="3D0AA743" w:rsidR="00B66FB5" w:rsidRDefault="00B66FB5" w:rsidP="00B66FB5">
      <w:pPr>
        <w:pStyle w:val="JANZSSABodyCopy10pt"/>
        <w:ind w:left="0" w:firstLine="0"/>
      </w:pPr>
      <w:r>
        <w:t>Burge, L., Gadow, F., &amp; Darwinkel, E</w:t>
      </w:r>
      <w:r w:rsidRPr="00B66FB5">
        <w:t xml:space="preserve">. (2026). Editorial: Special issue addressing gender-based violence in higher education. </w:t>
      </w:r>
      <w:r w:rsidRPr="00B66FB5">
        <w:rPr>
          <w:i/>
          <w:iCs/>
        </w:rPr>
        <w:t>Journal of the Australian and New Zealand Student Services Association</w:t>
      </w:r>
      <w:r w:rsidRPr="00B66FB5">
        <w:t xml:space="preserve">, </w:t>
      </w:r>
      <w:r w:rsidRPr="00B66FB5">
        <w:rPr>
          <w:i/>
          <w:iCs/>
        </w:rPr>
        <w:t>34</w:t>
      </w:r>
      <w:r w:rsidRPr="00B66FB5">
        <w:t xml:space="preserve">(1), </w:t>
      </w:r>
      <w:r w:rsidR="00BA099C">
        <w:t>1–4</w:t>
      </w:r>
      <w:r w:rsidRPr="00B66FB5">
        <w:t>. https://doi.org/10.30688/janzssa.2026-1-15</w:t>
      </w:r>
    </w:p>
    <w:p w14:paraId="7EF584B0" w14:textId="77777777" w:rsidR="00B66FB5" w:rsidRDefault="00B66FB5" w:rsidP="00B66FB5">
      <w:pPr>
        <w:pStyle w:val="JANZSSABodyCopy10pt"/>
        <w:ind w:left="0" w:firstLine="0"/>
        <w:rPr>
          <w:b/>
          <w:bCs/>
        </w:rPr>
      </w:pPr>
    </w:p>
    <w:p w14:paraId="57980F9D" w14:textId="43D08AAB" w:rsidR="005F466E" w:rsidRPr="00026226" w:rsidRDefault="005F466E" w:rsidP="000F75E8">
      <w:pPr>
        <w:pStyle w:val="JANZSSAHeading1"/>
      </w:pPr>
      <w:r w:rsidRPr="00026226">
        <w:t xml:space="preserve">Editorial team for Volume </w:t>
      </w:r>
      <w:r w:rsidR="00076A87">
        <w:t>34</w:t>
      </w:r>
      <w:r w:rsidRPr="00026226">
        <w:t xml:space="preserve">, Issue </w:t>
      </w:r>
      <w:r w:rsidR="00076A87">
        <w:t>1</w:t>
      </w:r>
      <w:r w:rsidRPr="00026226">
        <w:t xml:space="preserve">, </w:t>
      </w:r>
      <w:r w:rsidR="00076A87">
        <w:t>2026</w:t>
      </w:r>
    </w:p>
    <w:p w14:paraId="7F9BD1B3" w14:textId="21DB2C18" w:rsidR="005F466E" w:rsidRPr="00026226" w:rsidRDefault="005F466E" w:rsidP="006038A7">
      <w:pPr>
        <w:pStyle w:val="JANZSSAlist"/>
      </w:pPr>
      <w:r w:rsidRPr="00026226">
        <w:t xml:space="preserve">Professor Caroline Rueckert — Editor-in-Chief </w:t>
      </w:r>
    </w:p>
    <w:p w14:paraId="2A0B73B9" w14:textId="35B9445B" w:rsidR="00076A87" w:rsidRDefault="00076A87" w:rsidP="00076A87">
      <w:pPr>
        <w:pStyle w:val="JANZSSAlist"/>
      </w:pPr>
      <w:r>
        <w:t xml:space="preserve">Laura Burge — Guest Editor </w:t>
      </w:r>
    </w:p>
    <w:p w14:paraId="3E5ABFE2" w14:textId="6A51DAB0" w:rsidR="00076A87" w:rsidRDefault="00076A87" w:rsidP="00076A87">
      <w:pPr>
        <w:pStyle w:val="JANZSSAlist"/>
      </w:pPr>
      <w:r>
        <w:t>Dr Friederike Gadow — Guest Editor</w:t>
      </w:r>
    </w:p>
    <w:p w14:paraId="385864FC" w14:textId="19DFC9A3" w:rsidR="00076A87" w:rsidRDefault="00076A87" w:rsidP="00076A87">
      <w:pPr>
        <w:pStyle w:val="JANZSSAlist"/>
      </w:pPr>
      <w:r>
        <w:t>Dr Elli Darwinkel — Guest Editor</w:t>
      </w:r>
    </w:p>
    <w:p w14:paraId="17C8ADCD" w14:textId="05841CFA" w:rsidR="005F466E" w:rsidRPr="00026226" w:rsidRDefault="005F466E" w:rsidP="00076A87">
      <w:pPr>
        <w:pStyle w:val="JANZSSAlist"/>
      </w:pPr>
      <w:r w:rsidRPr="00026226">
        <w:t xml:space="preserve">Amy Heise — </w:t>
      </w:r>
      <w:r w:rsidR="00EC43F6" w:rsidRPr="00026226">
        <w:t>Associate Editor</w:t>
      </w:r>
    </w:p>
    <w:p w14:paraId="75F11977" w14:textId="2404B008" w:rsidR="002517CD" w:rsidRPr="00026226" w:rsidRDefault="005F466E" w:rsidP="0008319B">
      <w:pPr>
        <w:pStyle w:val="JANZSSABodycopy"/>
      </w:pPr>
      <w:r w:rsidRPr="00026226">
        <w:t xml:space="preserve">Contact the JANZSSA editorial team: </w:t>
      </w:r>
      <w:r w:rsidR="002517CD" w:rsidRPr="00026226">
        <w:t>janzssa@anzssa.com</w:t>
      </w:r>
    </w:p>
    <w:p w14:paraId="210B1121" w14:textId="1438E76B" w:rsidR="000A0E3F" w:rsidRPr="00026226" w:rsidRDefault="000A0E3F" w:rsidP="000A0E3F">
      <w:pPr>
        <w:pStyle w:val="JANZSSATableContents"/>
        <w:rPr>
          <w:b/>
          <w:bCs/>
        </w:rPr>
      </w:pPr>
    </w:p>
    <w:p w14:paraId="409CDBC1" w14:textId="77777777" w:rsidR="000A0E3F" w:rsidRPr="00026226" w:rsidRDefault="000A0E3F" w:rsidP="000A0E3F">
      <w:pPr>
        <w:pStyle w:val="JANZSSAfootnote0"/>
        <w:rPr>
          <w:sz w:val="20"/>
          <w:szCs w:val="20"/>
        </w:rPr>
      </w:pPr>
    </w:p>
    <w:p w14:paraId="76EC9902" w14:textId="37C995B5" w:rsidR="00E76DDD" w:rsidRPr="00026226" w:rsidRDefault="00E76DDD" w:rsidP="00900BC0">
      <w:pPr>
        <w:pStyle w:val="JANZSSAfootnote0"/>
        <w:rPr>
          <w:sz w:val="20"/>
          <w:szCs w:val="20"/>
        </w:rPr>
      </w:pPr>
      <w:r w:rsidRPr="00026226">
        <w:rPr>
          <w:noProof/>
        </w:rPr>
        <w:drawing>
          <wp:inline distT="0" distB="0" distL="0" distR="0" wp14:anchorId="4B8122FC" wp14:editId="597F88F4">
            <wp:extent cx="1102995" cy="385418"/>
            <wp:effectExtent l="0" t="0" r="1905" b="0"/>
            <wp:docPr id="1" name="Picture 1" descr="A grey and black sign with a person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y and black sign with a person in a circl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34255" cy="396341"/>
                    </a:xfrm>
                    <a:prstGeom prst="rect">
                      <a:avLst/>
                    </a:prstGeom>
                    <a:noFill/>
                    <a:ln>
                      <a:noFill/>
                    </a:ln>
                  </pic:spPr>
                </pic:pic>
              </a:graphicData>
            </a:graphic>
          </wp:inline>
        </w:drawing>
      </w:r>
    </w:p>
    <w:p w14:paraId="3A3B6AFD" w14:textId="77777777" w:rsidR="00E76DDD" w:rsidRPr="00026226" w:rsidRDefault="00E76DDD" w:rsidP="00900BC0">
      <w:pPr>
        <w:pStyle w:val="JANZSSAfootnote0"/>
        <w:rPr>
          <w:sz w:val="20"/>
          <w:szCs w:val="20"/>
        </w:rPr>
      </w:pPr>
    </w:p>
    <w:p w14:paraId="58D00491" w14:textId="6612B668" w:rsidR="005F466E" w:rsidRPr="00EC43F6" w:rsidRDefault="000A0E3F" w:rsidP="00900BC0">
      <w:pPr>
        <w:pStyle w:val="JANZSSAfootnote0"/>
        <w:rPr>
          <w:sz w:val="20"/>
          <w:szCs w:val="20"/>
        </w:rPr>
      </w:pPr>
      <w:r w:rsidRPr="00026226">
        <w:rPr>
          <w:sz w:val="20"/>
          <w:szCs w:val="20"/>
        </w:rP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5F466E" w:rsidRPr="00EC43F6" w:rsidSect="00DF2204">
      <w:headerReference w:type="even" r:id="rId9"/>
      <w:headerReference w:type="default" r:id="rId10"/>
      <w:footerReference w:type="even" r:id="rId11"/>
      <w:footerReference w:type="default" r:id="rId12"/>
      <w:footerReference w:type="first" r:id="rId13"/>
      <w:footnotePr>
        <w:numRestart w:val="eachSect"/>
      </w:footnotePr>
      <w:pgSz w:w="11907" w:h="16839" w:code="9"/>
      <w:pgMar w:top="1282" w:right="1138" w:bottom="1282" w:left="1138" w:header="562" w:footer="67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F8E45D" w14:textId="77777777" w:rsidR="003A3202" w:rsidRDefault="003A3202" w:rsidP="00EE09D3">
      <w:r>
        <w:separator/>
      </w:r>
    </w:p>
  </w:endnote>
  <w:endnote w:type="continuationSeparator" w:id="0">
    <w:p w14:paraId="35F043CD" w14:textId="77777777" w:rsidR="003A3202" w:rsidRDefault="003A3202" w:rsidP="00EE0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Angsana New">
    <w:panose1 w:val="02020603050405020304"/>
    <w:charset w:val="DE"/>
    <w:family w:val="roman"/>
    <w:pitch w:val="variable"/>
    <w:sig w:usb0="81000003" w:usb1="00000000" w:usb2="00000000" w:usb3="00000000" w:csb0="00010001" w:csb1="00000000"/>
  </w:font>
  <w:font w:name="Gotham Narrow Book">
    <w:altName w:val="Tahoma"/>
    <w:panose1 w:val="00000000000000000000"/>
    <w:charset w:val="00"/>
    <w:family w:val="swiss"/>
    <w:notTrueType/>
    <w:pitch w:val="default"/>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Nimbus Roman No9 L">
    <w:altName w:val="Times New Roman"/>
    <w:charset w:val="00"/>
    <w:family w:val="roman"/>
    <w:pitch w:val="variable"/>
  </w:font>
  <w:font w:name="DejaVu Sans">
    <w:altName w:val="Arial"/>
    <w:charset w:val="00"/>
    <w:family w:val="swiss"/>
    <w:pitch w:val="variable"/>
  </w:font>
  <w:font w:name="Helvetica">
    <w:panose1 w:val="020B0604020202020204"/>
    <w:charset w:val="00"/>
    <w:family w:val="swiss"/>
    <w:pitch w:val="variable"/>
    <w:sig w:usb0="E0002EFF" w:usb1="C000785B" w:usb2="00000009" w:usb3="00000000" w:csb0="000001FF" w:csb1="00000000"/>
  </w:font>
  <w:font w:name="Sommet">
    <w:altName w:val="Calibri"/>
    <w:panose1 w:val="00000000000000000000"/>
    <w:charset w:val="00"/>
    <w:family w:val="modern"/>
    <w:notTrueType/>
    <w:pitch w:val="variable"/>
    <w:sig w:usb0="00000001" w:usb1="5000005B"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Lucida Grande">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 w:name="AdvTT528f7693.BI">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imes New Roman"/>
        <w:i w:val="0"/>
        <w:iCs w:val="0"/>
        <w:sz w:val="24"/>
        <w:szCs w:val="20"/>
        <w:lang w:val="en-US"/>
      </w:rPr>
      <w:id w:val="-1768689506"/>
      <w:docPartObj>
        <w:docPartGallery w:val="Page Numbers (Bottom of Page)"/>
        <w:docPartUnique/>
      </w:docPartObj>
    </w:sdtPr>
    <w:sdtEndPr>
      <w:rPr>
        <w:rFonts w:eastAsia="Calibri"/>
        <w:noProof/>
        <w:sz w:val="18"/>
        <w:szCs w:val="14"/>
        <w:lang w:val="en-AU"/>
      </w:rPr>
    </w:sdtEndPr>
    <w:sdtContent>
      <w:p w14:paraId="13924F19" w14:textId="77777777" w:rsidR="008F4526" w:rsidRDefault="008F4526" w:rsidP="008F4526">
        <w:pPr>
          <w:pStyle w:val="JANZSSAFooter"/>
        </w:pPr>
        <w:r w:rsidRPr="004167FD">
          <w:t>Journal of the Australian and New Zealand Student Services Association</w:t>
        </w:r>
        <w:r>
          <w:t>:</w:t>
        </w:r>
      </w:p>
      <w:p w14:paraId="6EF12029" w14:textId="2B7EA7B9" w:rsidR="008F4526" w:rsidRPr="004167FD" w:rsidRDefault="008F4526" w:rsidP="008F4526">
        <w:pPr>
          <w:pStyle w:val="JANZSSAFooter"/>
        </w:pPr>
        <w:r>
          <w:t>Volume 3</w:t>
        </w:r>
        <w:r w:rsidR="00DF2204">
          <w:t>4</w:t>
        </w:r>
        <w:r>
          <w:t xml:space="preserve">, Issue </w:t>
        </w:r>
        <w:r w:rsidR="00DF2204">
          <w:t>1</w:t>
        </w:r>
      </w:p>
      <w:p w14:paraId="2CDC658C" w14:textId="336BB9EF" w:rsidR="00900BC0" w:rsidRPr="00F90DE7" w:rsidRDefault="00900BC0" w:rsidP="008F4526">
        <w:pPr>
          <w:tabs>
            <w:tab w:val="center" w:pos="4973"/>
            <w:tab w:val="right" w:pos="9927"/>
          </w:tabs>
          <w:autoSpaceDE w:val="0"/>
          <w:autoSpaceDN w:val="0"/>
          <w:spacing w:before="120"/>
          <w:ind w:right="360" w:firstLine="360"/>
          <w:contextualSpacing/>
          <w:jc w:val="center"/>
          <w:rPr>
            <w:noProof/>
            <w:sz w:val="18"/>
            <w:szCs w:val="14"/>
          </w:rPr>
        </w:pPr>
        <w:r w:rsidRPr="00625527">
          <w:rPr>
            <w:noProof/>
            <w:sz w:val="18"/>
            <w:szCs w:val="14"/>
          </w:rPr>
          <w:fldChar w:fldCharType="begin"/>
        </w:r>
        <w:r w:rsidRPr="00625527">
          <w:rPr>
            <w:noProof/>
            <w:sz w:val="18"/>
            <w:szCs w:val="14"/>
          </w:rPr>
          <w:instrText xml:space="preserve"> PAGE   \* MERGEFORMAT </w:instrText>
        </w:r>
        <w:r w:rsidRPr="00625527">
          <w:rPr>
            <w:noProof/>
            <w:sz w:val="18"/>
            <w:szCs w:val="14"/>
          </w:rPr>
          <w:fldChar w:fldCharType="separate"/>
        </w:r>
        <w:r>
          <w:rPr>
            <w:noProof/>
            <w:sz w:val="18"/>
            <w:szCs w:val="14"/>
          </w:rPr>
          <w:t>11</w:t>
        </w:r>
        <w:r w:rsidRPr="00625527">
          <w:rPr>
            <w:noProof/>
            <w:sz w:val="18"/>
            <w:szCs w:val="14"/>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imes New Roman"/>
        <w:i w:val="0"/>
        <w:iCs w:val="0"/>
        <w:sz w:val="24"/>
        <w:szCs w:val="20"/>
        <w:lang w:val="en-US"/>
      </w:rPr>
      <w:id w:val="1505707233"/>
      <w:docPartObj>
        <w:docPartGallery w:val="Page Numbers (Bottom of Page)"/>
        <w:docPartUnique/>
      </w:docPartObj>
    </w:sdtPr>
    <w:sdtEndPr>
      <w:rPr>
        <w:rFonts w:eastAsia="Calibri"/>
        <w:noProof/>
        <w:sz w:val="18"/>
        <w:szCs w:val="14"/>
        <w:lang w:val="en-AU"/>
      </w:rPr>
    </w:sdtEndPr>
    <w:sdtContent>
      <w:p w14:paraId="0A483756" w14:textId="77777777" w:rsidR="008F4526" w:rsidRDefault="008F4526" w:rsidP="008F4526">
        <w:pPr>
          <w:pStyle w:val="JANZSSAFooter"/>
        </w:pPr>
        <w:r w:rsidRPr="004167FD">
          <w:t>Journal of the Australian and New Zealand Student Services Association</w:t>
        </w:r>
        <w:r>
          <w:t>:</w:t>
        </w:r>
      </w:p>
      <w:p w14:paraId="0F7F8548" w14:textId="24E9D877" w:rsidR="008F4526" w:rsidRPr="004167FD" w:rsidRDefault="008F4526" w:rsidP="008F4526">
        <w:pPr>
          <w:pStyle w:val="JANZSSAFooter"/>
        </w:pPr>
        <w:r>
          <w:t>Volume 3</w:t>
        </w:r>
        <w:r w:rsidR="00DF2204">
          <w:t>4</w:t>
        </w:r>
        <w:r>
          <w:t xml:space="preserve">, Issue </w:t>
        </w:r>
        <w:r w:rsidR="00DF2204">
          <w:t>1</w:t>
        </w:r>
      </w:p>
      <w:p w14:paraId="4F524B80" w14:textId="2A28E6FC" w:rsidR="00900BC0" w:rsidRPr="00F90DE7" w:rsidRDefault="00900BC0" w:rsidP="008F4526">
        <w:pPr>
          <w:tabs>
            <w:tab w:val="center" w:pos="4973"/>
            <w:tab w:val="right" w:pos="9927"/>
          </w:tabs>
          <w:autoSpaceDE w:val="0"/>
          <w:autoSpaceDN w:val="0"/>
          <w:spacing w:before="120"/>
          <w:ind w:right="360" w:firstLine="360"/>
          <w:contextualSpacing/>
          <w:jc w:val="center"/>
          <w:rPr>
            <w:noProof/>
            <w:sz w:val="18"/>
            <w:szCs w:val="14"/>
          </w:rPr>
        </w:pPr>
        <w:r w:rsidRPr="00625527">
          <w:rPr>
            <w:noProof/>
            <w:sz w:val="18"/>
            <w:szCs w:val="14"/>
          </w:rPr>
          <w:fldChar w:fldCharType="begin"/>
        </w:r>
        <w:r w:rsidRPr="00625527">
          <w:rPr>
            <w:noProof/>
            <w:sz w:val="18"/>
            <w:szCs w:val="14"/>
          </w:rPr>
          <w:instrText xml:space="preserve"> PAGE   \* MERGEFORMAT </w:instrText>
        </w:r>
        <w:r w:rsidRPr="00625527">
          <w:rPr>
            <w:noProof/>
            <w:sz w:val="18"/>
            <w:szCs w:val="14"/>
          </w:rPr>
          <w:fldChar w:fldCharType="separate"/>
        </w:r>
        <w:r>
          <w:rPr>
            <w:noProof/>
            <w:sz w:val="18"/>
            <w:szCs w:val="14"/>
          </w:rPr>
          <w:t>11</w:t>
        </w:r>
        <w:r w:rsidRPr="00625527">
          <w:rPr>
            <w:noProof/>
            <w:sz w:val="18"/>
            <w:szCs w:val="14"/>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imes New Roman"/>
        <w:i w:val="0"/>
        <w:iCs w:val="0"/>
        <w:sz w:val="24"/>
        <w:szCs w:val="20"/>
        <w:lang w:val="en-US"/>
      </w:rPr>
      <w:id w:val="1012960690"/>
      <w:docPartObj>
        <w:docPartGallery w:val="Page Numbers (Bottom of Page)"/>
        <w:docPartUnique/>
      </w:docPartObj>
    </w:sdtPr>
    <w:sdtEndPr>
      <w:rPr>
        <w:rFonts w:eastAsia="Calibri"/>
        <w:noProof/>
        <w:sz w:val="18"/>
        <w:szCs w:val="14"/>
        <w:lang w:val="en-AU"/>
      </w:rPr>
    </w:sdtEndPr>
    <w:sdtContent>
      <w:p w14:paraId="2BAE7039" w14:textId="7B65F052" w:rsidR="008F4526" w:rsidRDefault="008F4526" w:rsidP="008F4526">
        <w:pPr>
          <w:pStyle w:val="JANZSSAFooter"/>
        </w:pPr>
        <w:r w:rsidRPr="004167FD">
          <w:t>Journal of the Australian and New Zealand Student Services Association</w:t>
        </w:r>
        <w:r>
          <w:t>:</w:t>
        </w:r>
      </w:p>
      <w:p w14:paraId="5E1400C3" w14:textId="17324D54" w:rsidR="008F4526" w:rsidRPr="004167FD" w:rsidRDefault="008F4526" w:rsidP="008F4526">
        <w:pPr>
          <w:pStyle w:val="JANZSSAFooter"/>
        </w:pPr>
        <w:r>
          <w:t xml:space="preserve">Volume </w:t>
        </w:r>
        <w:r w:rsidR="00DF2204">
          <w:t>34</w:t>
        </w:r>
        <w:r>
          <w:t xml:space="preserve">, Issue </w:t>
        </w:r>
        <w:r w:rsidR="00DF2204">
          <w:t>1</w:t>
        </w:r>
      </w:p>
      <w:p w14:paraId="4BC1C5FA" w14:textId="406E32AC" w:rsidR="00900BC0" w:rsidRPr="00F90DE7" w:rsidRDefault="00900BC0" w:rsidP="008F4526">
        <w:pPr>
          <w:tabs>
            <w:tab w:val="center" w:pos="4973"/>
            <w:tab w:val="right" w:pos="9927"/>
          </w:tabs>
          <w:autoSpaceDE w:val="0"/>
          <w:autoSpaceDN w:val="0"/>
          <w:spacing w:before="120"/>
          <w:ind w:right="360" w:firstLine="360"/>
          <w:contextualSpacing/>
          <w:jc w:val="center"/>
          <w:rPr>
            <w:noProof/>
            <w:sz w:val="18"/>
            <w:szCs w:val="14"/>
          </w:rPr>
        </w:pPr>
        <w:r w:rsidRPr="00625527">
          <w:rPr>
            <w:noProof/>
            <w:sz w:val="18"/>
            <w:szCs w:val="14"/>
          </w:rPr>
          <w:fldChar w:fldCharType="begin"/>
        </w:r>
        <w:r w:rsidRPr="00625527">
          <w:rPr>
            <w:noProof/>
            <w:sz w:val="18"/>
            <w:szCs w:val="14"/>
          </w:rPr>
          <w:instrText xml:space="preserve"> PAGE   \* MERGEFORMAT </w:instrText>
        </w:r>
        <w:r w:rsidRPr="00625527">
          <w:rPr>
            <w:noProof/>
            <w:sz w:val="18"/>
            <w:szCs w:val="14"/>
          </w:rPr>
          <w:fldChar w:fldCharType="separate"/>
        </w:r>
        <w:r>
          <w:rPr>
            <w:noProof/>
            <w:sz w:val="18"/>
            <w:szCs w:val="14"/>
          </w:rPr>
          <w:t>11</w:t>
        </w:r>
        <w:r w:rsidRPr="00625527">
          <w:rPr>
            <w:noProof/>
            <w:sz w:val="18"/>
            <w:szCs w:val="1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73FDE" w14:textId="77777777" w:rsidR="003A3202" w:rsidRDefault="003A3202" w:rsidP="00EE09D3">
      <w:r>
        <w:separator/>
      </w:r>
    </w:p>
  </w:footnote>
  <w:footnote w:type="continuationSeparator" w:id="0">
    <w:p w14:paraId="0153231A" w14:textId="77777777" w:rsidR="003A3202" w:rsidRDefault="003A3202" w:rsidP="00EE09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55772" w14:textId="635CFF51" w:rsidR="00752891" w:rsidRPr="00B35447" w:rsidRDefault="00752891" w:rsidP="00752891">
    <w:pPr>
      <w:pStyle w:val="Header"/>
      <w:rPr>
        <w:i/>
        <w:iCs/>
        <w:sz w:val="20"/>
        <w:lang w:val="en-AU"/>
      </w:rPr>
    </w:pPr>
    <w:r w:rsidRPr="00B35447">
      <w:rPr>
        <w:i/>
        <w:iCs/>
        <w:sz w:val="20"/>
        <w:lang w:val="en-AU"/>
      </w:rPr>
      <w:t>JANZSSA</w:t>
    </w:r>
    <w:r>
      <w:rPr>
        <w:i/>
        <w:iCs/>
        <w:sz w:val="20"/>
        <w:lang w:val="en-AU"/>
      </w:rPr>
      <w:t>:</w:t>
    </w:r>
    <w:r w:rsidRPr="00B35447">
      <w:rPr>
        <w:i/>
        <w:iCs/>
        <w:sz w:val="20"/>
        <w:lang w:val="en-AU"/>
      </w:rPr>
      <w:t xml:space="preserve"> </w:t>
    </w:r>
    <w:r w:rsidRPr="004C45F1">
      <w:rPr>
        <w:i/>
        <w:iCs/>
        <w:sz w:val="20"/>
        <w:lang w:val="en-AU"/>
      </w:rPr>
      <w:t>Volume</w:t>
    </w:r>
    <w:r w:rsidR="005D0181">
      <w:rPr>
        <w:i/>
        <w:iCs/>
        <w:sz w:val="20"/>
        <w:lang w:val="en-AU"/>
      </w:rPr>
      <w:t xml:space="preserve"> </w:t>
    </w:r>
    <w:r w:rsidR="00DF2204">
      <w:rPr>
        <w:i/>
        <w:iCs/>
        <w:sz w:val="20"/>
        <w:lang w:val="en-AU"/>
      </w:rPr>
      <w:t>34</w:t>
    </w:r>
    <w:r w:rsidRPr="004C45F1">
      <w:rPr>
        <w:i/>
        <w:iCs/>
        <w:sz w:val="20"/>
        <w:lang w:val="en-AU"/>
      </w:rPr>
      <w:t xml:space="preserve">, Issue </w:t>
    </w:r>
    <w:r w:rsidR="00DF2204">
      <w:rPr>
        <w:i/>
        <w:iCs/>
        <w:sz w:val="20"/>
        <w:lang w:val="en-AU"/>
      </w:rPr>
      <w:t>1</w:t>
    </w:r>
    <w:r>
      <w:rPr>
        <w:i/>
        <w:iCs/>
        <w:sz w:val="20"/>
        <w:lang w:val="en-AU"/>
      </w:rPr>
      <w:t xml:space="preserve">, </w:t>
    </w:r>
    <w:r w:rsidR="00DF2204">
      <w:rPr>
        <w:i/>
        <w:iCs/>
        <w:sz w:val="20"/>
        <w:lang w:val="en-AU"/>
      </w:rPr>
      <w:t>February 2026</w:t>
    </w:r>
    <w:r w:rsidR="00610813">
      <w:rPr>
        <w:i/>
        <w:iCs/>
        <w:sz w:val="20"/>
        <w:lang w:val="en-AU"/>
      </w:rPr>
      <w:t xml:space="preserve"> </w:t>
    </w:r>
  </w:p>
  <w:p w14:paraId="377480A8" w14:textId="7887BB9C" w:rsidR="00DB6ECF" w:rsidRPr="00900BC0" w:rsidRDefault="00DB6ECF" w:rsidP="00900BC0">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1E9CC" w14:textId="1B8B4256" w:rsidR="00DB6ECF" w:rsidRPr="00DB0E84" w:rsidRDefault="00DB0E84" w:rsidP="00DB0E84">
    <w:pPr>
      <w:pStyle w:val="Header"/>
      <w:jc w:val="right"/>
    </w:pPr>
    <w:r w:rsidRPr="00DB0E84">
      <w:rPr>
        <w:i/>
        <w:iCs/>
        <w:sz w:val="20"/>
      </w:rPr>
      <w:t>Editorial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A8365C5"/>
    <w:multiLevelType w:val="hybridMultilevel"/>
    <w:tmpl w:val="E356F6A6"/>
    <w:lvl w:ilvl="0" w:tplc="C7EAF5C4">
      <w:numFmt w:val="bullet"/>
      <w:lvlText w:val="•"/>
      <w:lvlJc w:val="left"/>
      <w:pPr>
        <w:ind w:left="1080" w:hanging="720"/>
      </w:pPr>
      <w:rPr>
        <w:rFonts w:ascii="Times New Roman" w:eastAsia="Calibr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4" w15:restartNumberingAfterBreak="0">
    <w:nsid w:val="10E37AA7"/>
    <w:multiLevelType w:val="hybridMultilevel"/>
    <w:tmpl w:val="93C43D7C"/>
    <w:lvl w:ilvl="0" w:tplc="8740208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99D588E"/>
    <w:multiLevelType w:val="hybridMultilevel"/>
    <w:tmpl w:val="7736CBA0"/>
    <w:lvl w:ilvl="0" w:tplc="577E06C2">
      <w:start w:val="1"/>
      <w:numFmt w:val="decimal"/>
      <w:pStyle w:val="JANZSSANumberList"/>
      <w:lvlText w:val="%1."/>
      <w:lvlJc w:val="left"/>
      <w:pPr>
        <w:ind w:left="2160" w:hanging="360"/>
      </w:pPr>
      <w:rPr>
        <w:rFonts w:hint="default"/>
      </w:r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6"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8"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9"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pStyle w:val="JANZSSANumber11"/>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2D025151"/>
    <w:multiLevelType w:val="hybridMultilevel"/>
    <w:tmpl w:val="6BB8E492"/>
    <w:lvl w:ilvl="0" w:tplc="017EA7A6">
      <w:start w:val="1"/>
      <w:numFmt w:val="upperRoman"/>
      <w:pStyle w:val="JANZSSARomanNumbers"/>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pStyle w:val="dotpoints"/>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9FB782C"/>
    <w:multiLevelType w:val="multilevel"/>
    <w:tmpl w:val="14BCE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B303765"/>
    <w:multiLevelType w:val="hybridMultilevel"/>
    <w:tmpl w:val="C56426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0"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1"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pStyle w:val="JANZSSAletteredheadings"/>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BD96BF8"/>
    <w:multiLevelType w:val="hybridMultilevel"/>
    <w:tmpl w:val="CD18BEA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5" w15:restartNumberingAfterBreak="0">
    <w:nsid w:val="6E6568BB"/>
    <w:multiLevelType w:val="hybridMultilevel"/>
    <w:tmpl w:val="E27C6F86"/>
    <w:lvl w:ilvl="0" w:tplc="C1E4D216">
      <w:start w:val="1"/>
      <w:numFmt w:val="bullet"/>
      <w:pStyle w:val="Dotpoint1"/>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8"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9" w15:restartNumberingAfterBreak="0">
    <w:nsid w:val="7C924FCB"/>
    <w:multiLevelType w:val="hybridMultilevel"/>
    <w:tmpl w:val="AD9EF12C"/>
    <w:lvl w:ilvl="0" w:tplc="CF7AF16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0"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775398169">
    <w:abstractNumId w:val="29"/>
  </w:num>
  <w:num w:numId="2" w16cid:durableId="110638382">
    <w:abstractNumId w:val="10"/>
  </w:num>
  <w:num w:numId="3" w16cid:durableId="814299365">
    <w:abstractNumId w:val="26"/>
  </w:num>
  <w:num w:numId="4" w16cid:durableId="1050882037">
    <w:abstractNumId w:val="15"/>
  </w:num>
  <w:num w:numId="5" w16cid:durableId="1964385514">
    <w:abstractNumId w:val="24"/>
  </w:num>
  <w:num w:numId="6" w16cid:durableId="126706441">
    <w:abstractNumId w:val="28"/>
  </w:num>
  <w:num w:numId="7" w16cid:durableId="576326578">
    <w:abstractNumId w:val="20"/>
  </w:num>
  <w:num w:numId="8" w16cid:durableId="894047254">
    <w:abstractNumId w:val="11"/>
  </w:num>
  <w:num w:numId="9" w16cid:durableId="747338110">
    <w:abstractNumId w:val="14"/>
  </w:num>
  <w:num w:numId="10" w16cid:durableId="739137280">
    <w:abstractNumId w:val="22"/>
  </w:num>
  <w:num w:numId="11" w16cid:durableId="60835743">
    <w:abstractNumId w:val="25"/>
  </w:num>
  <w:num w:numId="12" w16cid:durableId="1555194443">
    <w:abstractNumId w:val="19"/>
  </w:num>
  <w:num w:numId="13" w16cid:durableId="2123838872">
    <w:abstractNumId w:val="21"/>
  </w:num>
  <w:num w:numId="14" w16cid:durableId="1072968567">
    <w:abstractNumId w:val="4"/>
  </w:num>
  <w:num w:numId="15" w16cid:durableId="162665086">
    <w:abstractNumId w:val="6"/>
  </w:num>
  <w:num w:numId="16" w16cid:durableId="403066198">
    <w:abstractNumId w:val="8"/>
  </w:num>
  <w:num w:numId="17" w16cid:durableId="739326516">
    <w:abstractNumId w:val="7"/>
  </w:num>
  <w:num w:numId="18" w16cid:durableId="759644243">
    <w:abstractNumId w:val="5"/>
  </w:num>
  <w:num w:numId="19" w16cid:durableId="2134128844">
    <w:abstractNumId w:val="16"/>
  </w:num>
  <w:num w:numId="20" w16cid:durableId="15767474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211293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91182653">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38156172">
    <w:abstractNumId w:val="9"/>
  </w:num>
  <w:num w:numId="24" w16cid:durableId="2130737646">
    <w:abstractNumId w:val="13"/>
  </w:num>
  <w:num w:numId="25" w16cid:durableId="2092464786">
    <w:abstractNumId w:val="30"/>
  </w:num>
  <w:num w:numId="26" w16cid:durableId="580530597">
    <w:abstractNumId w:val="0"/>
  </w:num>
  <w:num w:numId="27" w16cid:durableId="598178246">
    <w:abstractNumId w:val="5"/>
    <w:lvlOverride w:ilvl="0">
      <w:startOverride w:val="1"/>
    </w:lvlOverride>
  </w:num>
  <w:num w:numId="28" w16cid:durableId="2066759086">
    <w:abstractNumId w:val="23"/>
  </w:num>
  <w:num w:numId="29" w16cid:durableId="1543439692">
    <w:abstractNumId w:val="2"/>
  </w:num>
  <w:num w:numId="30" w16cid:durableId="1401443751">
    <w:abstractNumId w:val="17"/>
  </w:num>
  <w:num w:numId="31" w16cid:durableId="224685345">
    <w:abstractNumId w:val="3"/>
  </w:num>
  <w:num w:numId="32" w16cid:durableId="789709638">
    <w:abstractNumId w:val="18"/>
  </w:num>
  <w:num w:numId="33" w16cid:durableId="624314849">
    <w:abstractNumId w:val="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SortMethod w:val="0000"/>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4A5"/>
    <w:rsid w:val="00000799"/>
    <w:rsid w:val="00000828"/>
    <w:rsid w:val="00002639"/>
    <w:rsid w:val="0000300F"/>
    <w:rsid w:val="0000474A"/>
    <w:rsid w:val="00004CE0"/>
    <w:rsid w:val="00004CFE"/>
    <w:rsid w:val="00005A10"/>
    <w:rsid w:val="00005B89"/>
    <w:rsid w:val="000103B9"/>
    <w:rsid w:val="00010656"/>
    <w:rsid w:val="00010F77"/>
    <w:rsid w:val="0001206D"/>
    <w:rsid w:val="00012629"/>
    <w:rsid w:val="00012A6E"/>
    <w:rsid w:val="000139EA"/>
    <w:rsid w:val="00014648"/>
    <w:rsid w:val="000148FF"/>
    <w:rsid w:val="0001568A"/>
    <w:rsid w:val="00015E35"/>
    <w:rsid w:val="0001733E"/>
    <w:rsid w:val="00017935"/>
    <w:rsid w:val="00017FAF"/>
    <w:rsid w:val="00020D1D"/>
    <w:rsid w:val="000229AA"/>
    <w:rsid w:val="00023E29"/>
    <w:rsid w:val="00024959"/>
    <w:rsid w:val="00024AEF"/>
    <w:rsid w:val="00024B0F"/>
    <w:rsid w:val="000257E0"/>
    <w:rsid w:val="00025E34"/>
    <w:rsid w:val="00026226"/>
    <w:rsid w:val="000264C3"/>
    <w:rsid w:val="00027425"/>
    <w:rsid w:val="00027D0A"/>
    <w:rsid w:val="00030463"/>
    <w:rsid w:val="00031510"/>
    <w:rsid w:val="00031E65"/>
    <w:rsid w:val="000326F9"/>
    <w:rsid w:val="00036889"/>
    <w:rsid w:val="00036B09"/>
    <w:rsid w:val="00036F78"/>
    <w:rsid w:val="00037D5D"/>
    <w:rsid w:val="000411ED"/>
    <w:rsid w:val="00043E2B"/>
    <w:rsid w:val="00044F5F"/>
    <w:rsid w:val="0004547B"/>
    <w:rsid w:val="00046381"/>
    <w:rsid w:val="00047747"/>
    <w:rsid w:val="000501F0"/>
    <w:rsid w:val="00052620"/>
    <w:rsid w:val="00053360"/>
    <w:rsid w:val="00056908"/>
    <w:rsid w:val="000571F6"/>
    <w:rsid w:val="00057AAA"/>
    <w:rsid w:val="00060689"/>
    <w:rsid w:val="00061765"/>
    <w:rsid w:val="000623AD"/>
    <w:rsid w:val="00062C2A"/>
    <w:rsid w:val="00062D59"/>
    <w:rsid w:val="00063BDA"/>
    <w:rsid w:val="00064640"/>
    <w:rsid w:val="00067B6F"/>
    <w:rsid w:val="00073F23"/>
    <w:rsid w:val="00076361"/>
    <w:rsid w:val="00076A87"/>
    <w:rsid w:val="00080A7F"/>
    <w:rsid w:val="000829E6"/>
    <w:rsid w:val="0008319B"/>
    <w:rsid w:val="00083C01"/>
    <w:rsid w:val="000842DF"/>
    <w:rsid w:val="00086F9E"/>
    <w:rsid w:val="0008735C"/>
    <w:rsid w:val="000877D7"/>
    <w:rsid w:val="00091781"/>
    <w:rsid w:val="00093C0A"/>
    <w:rsid w:val="000941C6"/>
    <w:rsid w:val="00095FBC"/>
    <w:rsid w:val="000961DF"/>
    <w:rsid w:val="00096F85"/>
    <w:rsid w:val="000A0691"/>
    <w:rsid w:val="000A07D8"/>
    <w:rsid w:val="000A0E3F"/>
    <w:rsid w:val="000A3749"/>
    <w:rsid w:val="000A3937"/>
    <w:rsid w:val="000A3AB7"/>
    <w:rsid w:val="000A3E2B"/>
    <w:rsid w:val="000A5DC4"/>
    <w:rsid w:val="000A5F0B"/>
    <w:rsid w:val="000A78FF"/>
    <w:rsid w:val="000B029F"/>
    <w:rsid w:val="000B0A8E"/>
    <w:rsid w:val="000B0EC4"/>
    <w:rsid w:val="000B1623"/>
    <w:rsid w:val="000B2039"/>
    <w:rsid w:val="000B32CD"/>
    <w:rsid w:val="000B3D07"/>
    <w:rsid w:val="000B5205"/>
    <w:rsid w:val="000B6B72"/>
    <w:rsid w:val="000B7403"/>
    <w:rsid w:val="000B7E04"/>
    <w:rsid w:val="000C02B0"/>
    <w:rsid w:val="000C0C49"/>
    <w:rsid w:val="000C0FB5"/>
    <w:rsid w:val="000C1BFA"/>
    <w:rsid w:val="000C1CDE"/>
    <w:rsid w:val="000C214C"/>
    <w:rsid w:val="000C3BA6"/>
    <w:rsid w:val="000C5212"/>
    <w:rsid w:val="000C579F"/>
    <w:rsid w:val="000C6D49"/>
    <w:rsid w:val="000C7AA4"/>
    <w:rsid w:val="000C7E87"/>
    <w:rsid w:val="000D15BC"/>
    <w:rsid w:val="000D56B6"/>
    <w:rsid w:val="000D6AEC"/>
    <w:rsid w:val="000D7A40"/>
    <w:rsid w:val="000E05AE"/>
    <w:rsid w:val="000E0AD0"/>
    <w:rsid w:val="000E1577"/>
    <w:rsid w:val="000E5088"/>
    <w:rsid w:val="000E6801"/>
    <w:rsid w:val="000E79F2"/>
    <w:rsid w:val="000F03BD"/>
    <w:rsid w:val="000F0A50"/>
    <w:rsid w:val="000F0DDF"/>
    <w:rsid w:val="000F132C"/>
    <w:rsid w:val="000F18A6"/>
    <w:rsid w:val="000F1ED5"/>
    <w:rsid w:val="000F60D9"/>
    <w:rsid w:val="000F75E8"/>
    <w:rsid w:val="0010135B"/>
    <w:rsid w:val="00102A2F"/>
    <w:rsid w:val="00103260"/>
    <w:rsid w:val="00103A7E"/>
    <w:rsid w:val="001054A4"/>
    <w:rsid w:val="001104A5"/>
    <w:rsid w:val="001111F5"/>
    <w:rsid w:val="00111DF2"/>
    <w:rsid w:val="001121CA"/>
    <w:rsid w:val="00112366"/>
    <w:rsid w:val="00112981"/>
    <w:rsid w:val="00114746"/>
    <w:rsid w:val="00115C56"/>
    <w:rsid w:val="00117477"/>
    <w:rsid w:val="00120AD7"/>
    <w:rsid w:val="00121B0A"/>
    <w:rsid w:val="00121BC7"/>
    <w:rsid w:val="0012217E"/>
    <w:rsid w:val="00122A8E"/>
    <w:rsid w:val="00122DD3"/>
    <w:rsid w:val="00122FBD"/>
    <w:rsid w:val="00124614"/>
    <w:rsid w:val="001259F9"/>
    <w:rsid w:val="00126293"/>
    <w:rsid w:val="00126FB1"/>
    <w:rsid w:val="00130955"/>
    <w:rsid w:val="00130AC8"/>
    <w:rsid w:val="00131C86"/>
    <w:rsid w:val="0013302E"/>
    <w:rsid w:val="00133AE5"/>
    <w:rsid w:val="001371C1"/>
    <w:rsid w:val="00137490"/>
    <w:rsid w:val="00140CD3"/>
    <w:rsid w:val="00143D40"/>
    <w:rsid w:val="00144677"/>
    <w:rsid w:val="001448A0"/>
    <w:rsid w:val="0014562E"/>
    <w:rsid w:val="00146C7E"/>
    <w:rsid w:val="0014746F"/>
    <w:rsid w:val="00147A84"/>
    <w:rsid w:val="00152486"/>
    <w:rsid w:val="00152E8A"/>
    <w:rsid w:val="001547F2"/>
    <w:rsid w:val="0015544E"/>
    <w:rsid w:val="00155B1D"/>
    <w:rsid w:val="0016012E"/>
    <w:rsid w:val="001609D7"/>
    <w:rsid w:val="00161B6D"/>
    <w:rsid w:val="001620F3"/>
    <w:rsid w:val="00164790"/>
    <w:rsid w:val="0016509E"/>
    <w:rsid w:val="00165386"/>
    <w:rsid w:val="00167ED2"/>
    <w:rsid w:val="001705CA"/>
    <w:rsid w:val="001731A1"/>
    <w:rsid w:val="00175403"/>
    <w:rsid w:val="00176F1D"/>
    <w:rsid w:val="00177ECC"/>
    <w:rsid w:val="00182341"/>
    <w:rsid w:val="0018444E"/>
    <w:rsid w:val="001852A6"/>
    <w:rsid w:val="0018559E"/>
    <w:rsid w:val="00185CB0"/>
    <w:rsid w:val="00186F72"/>
    <w:rsid w:val="00191C34"/>
    <w:rsid w:val="00192809"/>
    <w:rsid w:val="00192A9B"/>
    <w:rsid w:val="0019448B"/>
    <w:rsid w:val="001947F1"/>
    <w:rsid w:val="00196760"/>
    <w:rsid w:val="001969C5"/>
    <w:rsid w:val="001A11C5"/>
    <w:rsid w:val="001A21E9"/>
    <w:rsid w:val="001A2913"/>
    <w:rsid w:val="001A3A6C"/>
    <w:rsid w:val="001A4359"/>
    <w:rsid w:val="001A4E89"/>
    <w:rsid w:val="001A5596"/>
    <w:rsid w:val="001A5BCB"/>
    <w:rsid w:val="001B0263"/>
    <w:rsid w:val="001B08CB"/>
    <w:rsid w:val="001B09EF"/>
    <w:rsid w:val="001B209B"/>
    <w:rsid w:val="001B239A"/>
    <w:rsid w:val="001B30E1"/>
    <w:rsid w:val="001B4175"/>
    <w:rsid w:val="001C2F10"/>
    <w:rsid w:val="001C5539"/>
    <w:rsid w:val="001C5D22"/>
    <w:rsid w:val="001D0B2F"/>
    <w:rsid w:val="001D2ED0"/>
    <w:rsid w:val="001D2EDF"/>
    <w:rsid w:val="001D3AD5"/>
    <w:rsid w:val="001D4089"/>
    <w:rsid w:val="001D50D7"/>
    <w:rsid w:val="001D597E"/>
    <w:rsid w:val="001D5AFB"/>
    <w:rsid w:val="001D7FAD"/>
    <w:rsid w:val="001D7FD4"/>
    <w:rsid w:val="001E09ED"/>
    <w:rsid w:val="001E1301"/>
    <w:rsid w:val="001E29E5"/>
    <w:rsid w:val="001E2BBE"/>
    <w:rsid w:val="001E380B"/>
    <w:rsid w:val="001E3B97"/>
    <w:rsid w:val="001E3E1C"/>
    <w:rsid w:val="001E419F"/>
    <w:rsid w:val="001E4C50"/>
    <w:rsid w:val="001E5C48"/>
    <w:rsid w:val="001F2C26"/>
    <w:rsid w:val="001F39E0"/>
    <w:rsid w:val="001F561D"/>
    <w:rsid w:val="001F737B"/>
    <w:rsid w:val="001F7FCD"/>
    <w:rsid w:val="0020217A"/>
    <w:rsid w:val="00202187"/>
    <w:rsid w:val="002022FE"/>
    <w:rsid w:val="00204C60"/>
    <w:rsid w:val="00205CFE"/>
    <w:rsid w:val="00206F8D"/>
    <w:rsid w:val="00207B48"/>
    <w:rsid w:val="00207C35"/>
    <w:rsid w:val="00214E9E"/>
    <w:rsid w:val="00221BAC"/>
    <w:rsid w:val="00222B1B"/>
    <w:rsid w:val="00223322"/>
    <w:rsid w:val="00223ED5"/>
    <w:rsid w:val="002241C7"/>
    <w:rsid w:val="0022564E"/>
    <w:rsid w:val="00226E60"/>
    <w:rsid w:val="002275C5"/>
    <w:rsid w:val="00227E23"/>
    <w:rsid w:val="00227E3E"/>
    <w:rsid w:val="00227F1D"/>
    <w:rsid w:val="00230079"/>
    <w:rsid w:val="002307A9"/>
    <w:rsid w:val="002310F9"/>
    <w:rsid w:val="002329A2"/>
    <w:rsid w:val="00232B8B"/>
    <w:rsid w:val="00233251"/>
    <w:rsid w:val="00233DFF"/>
    <w:rsid w:val="002353F9"/>
    <w:rsid w:val="00240D8B"/>
    <w:rsid w:val="002419CE"/>
    <w:rsid w:val="002422B6"/>
    <w:rsid w:val="0024478D"/>
    <w:rsid w:val="00246361"/>
    <w:rsid w:val="00246DF2"/>
    <w:rsid w:val="0025052C"/>
    <w:rsid w:val="0025072D"/>
    <w:rsid w:val="0025091C"/>
    <w:rsid w:val="00250D52"/>
    <w:rsid w:val="002517CD"/>
    <w:rsid w:val="00251CA6"/>
    <w:rsid w:val="00253B65"/>
    <w:rsid w:val="00254162"/>
    <w:rsid w:val="00254D16"/>
    <w:rsid w:val="0025613B"/>
    <w:rsid w:val="00256F72"/>
    <w:rsid w:val="00257B89"/>
    <w:rsid w:val="002609A6"/>
    <w:rsid w:val="002609EC"/>
    <w:rsid w:val="00260E5F"/>
    <w:rsid w:val="002616B9"/>
    <w:rsid w:val="00262C70"/>
    <w:rsid w:val="00264F3C"/>
    <w:rsid w:val="00265D66"/>
    <w:rsid w:val="002669FB"/>
    <w:rsid w:val="00270C2D"/>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834B1"/>
    <w:rsid w:val="00284DC1"/>
    <w:rsid w:val="00287578"/>
    <w:rsid w:val="00290D34"/>
    <w:rsid w:val="00290FDC"/>
    <w:rsid w:val="002937F0"/>
    <w:rsid w:val="00294932"/>
    <w:rsid w:val="00295363"/>
    <w:rsid w:val="0029551F"/>
    <w:rsid w:val="00297BCE"/>
    <w:rsid w:val="002A0932"/>
    <w:rsid w:val="002A2371"/>
    <w:rsid w:val="002A3029"/>
    <w:rsid w:val="002A341E"/>
    <w:rsid w:val="002A3CBA"/>
    <w:rsid w:val="002A581E"/>
    <w:rsid w:val="002A5E42"/>
    <w:rsid w:val="002A6155"/>
    <w:rsid w:val="002A6180"/>
    <w:rsid w:val="002A6C0A"/>
    <w:rsid w:val="002A7BB7"/>
    <w:rsid w:val="002A7BC3"/>
    <w:rsid w:val="002B01DC"/>
    <w:rsid w:val="002B0419"/>
    <w:rsid w:val="002B0A68"/>
    <w:rsid w:val="002B135A"/>
    <w:rsid w:val="002B3CC5"/>
    <w:rsid w:val="002B550F"/>
    <w:rsid w:val="002C1392"/>
    <w:rsid w:val="002C2320"/>
    <w:rsid w:val="002C3219"/>
    <w:rsid w:val="002C36FC"/>
    <w:rsid w:val="002C4474"/>
    <w:rsid w:val="002C4ECE"/>
    <w:rsid w:val="002C5765"/>
    <w:rsid w:val="002C7117"/>
    <w:rsid w:val="002C7E8D"/>
    <w:rsid w:val="002D1C2A"/>
    <w:rsid w:val="002D28D5"/>
    <w:rsid w:val="002D477D"/>
    <w:rsid w:val="002E0694"/>
    <w:rsid w:val="002E1A63"/>
    <w:rsid w:val="002E1DA1"/>
    <w:rsid w:val="002E37EF"/>
    <w:rsid w:val="002E4D48"/>
    <w:rsid w:val="002E6680"/>
    <w:rsid w:val="002E66D1"/>
    <w:rsid w:val="002F0230"/>
    <w:rsid w:val="002F0C99"/>
    <w:rsid w:val="002F0CB5"/>
    <w:rsid w:val="002F2745"/>
    <w:rsid w:val="002F288D"/>
    <w:rsid w:val="002F2A00"/>
    <w:rsid w:val="002F4C6B"/>
    <w:rsid w:val="002F4CDB"/>
    <w:rsid w:val="002F4F15"/>
    <w:rsid w:val="002F512A"/>
    <w:rsid w:val="002F55A8"/>
    <w:rsid w:val="002F55D0"/>
    <w:rsid w:val="002F68A1"/>
    <w:rsid w:val="002F766F"/>
    <w:rsid w:val="00301E88"/>
    <w:rsid w:val="0030499D"/>
    <w:rsid w:val="00304C24"/>
    <w:rsid w:val="00306620"/>
    <w:rsid w:val="00307CC0"/>
    <w:rsid w:val="00310B0E"/>
    <w:rsid w:val="00313592"/>
    <w:rsid w:val="0031768D"/>
    <w:rsid w:val="00317BEF"/>
    <w:rsid w:val="0032178A"/>
    <w:rsid w:val="0032203B"/>
    <w:rsid w:val="00325368"/>
    <w:rsid w:val="003279C1"/>
    <w:rsid w:val="003325C5"/>
    <w:rsid w:val="0033328A"/>
    <w:rsid w:val="0033333B"/>
    <w:rsid w:val="00333D5E"/>
    <w:rsid w:val="00334C26"/>
    <w:rsid w:val="00335CE0"/>
    <w:rsid w:val="0033653E"/>
    <w:rsid w:val="00336C1B"/>
    <w:rsid w:val="003376A3"/>
    <w:rsid w:val="0034146A"/>
    <w:rsid w:val="0034160D"/>
    <w:rsid w:val="0034349D"/>
    <w:rsid w:val="003450EB"/>
    <w:rsid w:val="00347463"/>
    <w:rsid w:val="00347FB6"/>
    <w:rsid w:val="00350608"/>
    <w:rsid w:val="0035152B"/>
    <w:rsid w:val="00351C04"/>
    <w:rsid w:val="00355113"/>
    <w:rsid w:val="00355346"/>
    <w:rsid w:val="003561BD"/>
    <w:rsid w:val="00357324"/>
    <w:rsid w:val="00361978"/>
    <w:rsid w:val="00362FA9"/>
    <w:rsid w:val="00364E17"/>
    <w:rsid w:val="0036547B"/>
    <w:rsid w:val="00371174"/>
    <w:rsid w:val="00372460"/>
    <w:rsid w:val="00372F9C"/>
    <w:rsid w:val="00373D92"/>
    <w:rsid w:val="00374CBB"/>
    <w:rsid w:val="0037796F"/>
    <w:rsid w:val="00380203"/>
    <w:rsid w:val="00380AD1"/>
    <w:rsid w:val="0038117C"/>
    <w:rsid w:val="00382270"/>
    <w:rsid w:val="00382D0D"/>
    <w:rsid w:val="003840DC"/>
    <w:rsid w:val="003859A5"/>
    <w:rsid w:val="003868AB"/>
    <w:rsid w:val="00387499"/>
    <w:rsid w:val="00387DF8"/>
    <w:rsid w:val="003900E3"/>
    <w:rsid w:val="00390140"/>
    <w:rsid w:val="00393122"/>
    <w:rsid w:val="003932D4"/>
    <w:rsid w:val="003937A8"/>
    <w:rsid w:val="003937D3"/>
    <w:rsid w:val="00394A7E"/>
    <w:rsid w:val="003958A3"/>
    <w:rsid w:val="003958A6"/>
    <w:rsid w:val="00396A2A"/>
    <w:rsid w:val="00396B68"/>
    <w:rsid w:val="003A1433"/>
    <w:rsid w:val="003A1FA6"/>
    <w:rsid w:val="003A22D0"/>
    <w:rsid w:val="003A2CE2"/>
    <w:rsid w:val="003A3202"/>
    <w:rsid w:val="003A3999"/>
    <w:rsid w:val="003A4192"/>
    <w:rsid w:val="003A592C"/>
    <w:rsid w:val="003A70B1"/>
    <w:rsid w:val="003A7CF0"/>
    <w:rsid w:val="003B0874"/>
    <w:rsid w:val="003B0E4D"/>
    <w:rsid w:val="003B2135"/>
    <w:rsid w:val="003B4A61"/>
    <w:rsid w:val="003C099F"/>
    <w:rsid w:val="003C0C7F"/>
    <w:rsid w:val="003C126B"/>
    <w:rsid w:val="003C238D"/>
    <w:rsid w:val="003C2519"/>
    <w:rsid w:val="003C25F8"/>
    <w:rsid w:val="003C3DB1"/>
    <w:rsid w:val="003C412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075E"/>
    <w:rsid w:val="003E1019"/>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0D06"/>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FCA"/>
    <w:rsid w:val="00417637"/>
    <w:rsid w:val="0041766C"/>
    <w:rsid w:val="00421391"/>
    <w:rsid w:val="00423E25"/>
    <w:rsid w:val="004240C2"/>
    <w:rsid w:val="004248F1"/>
    <w:rsid w:val="00424EB3"/>
    <w:rsid w:val="0042510C"/>
    <w:rsid w:val="00425458"/>
    <w:rsid w:val="00427D05"/>
    <w:rsid w:val="004322BF"/>
    <w:rsid w:val="0043322D"/>
    <w:rsid w:val="004333D0"/>
    <w:rsid w:val="00437334"/>
    <w:rsid w:val="00437A95"/>
    <w:rsid w:val="00442F78"/>
    <w:rsid w:val="004431D6"/>
    <w:rsid w:val="004438EF"/>
    <w:rsid w:val="00445F9A"/>
    <w:rsid w:val="0044702F"/>
    <w:rsid w:val="0044709B"/>
    <w:rsid w:val="0045059E"/>
    <w:rsid w:val="0045115D"/>
    <w:rsid w:val="004537F5"/>
    <w:rsid w:val="0045432D"/>
    <w:rsid w:val="004564E1"/>
    <w:rsid w:val="004568DA"/>
    <w:rsid w:val="004613F8"/>
    <w:rsid w:val="00462741"/>
    <w:rsid w:val="004627CB"/>
    <w:rsid w:val="00464602"/>
    <w:rsid w:val="00464D17"/>
    <w:rsid w:val="00464DF4"/>
    <w:rsid w:val="00465A54"/>
    <w:rsid w:val="0046622C"/>
    <w:rsid w:val="00466E0B"/>
    <w:rsid w:val="00473459"/>
    <w:rsid w:val="00473586"/>
    <w:rsid w:val="00473BD8"/>
    <w:rsid w:val="00476663"/>
    <w:rsid w:val="00477E8E"/>
    <w:rsid w:val="004821E5"/>
    <w:rsid w:val="004828E3"/>
    <w:rsid w:val="004828F3"/>
    <w:rsid w:val="00482C01"/>
    <w:rsid w:val="00483955"/>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34F"/>
    <w:rsid w:val="00493BEC"/>
    <w:rsid w:val="004945A6"/>
    <w:rsid w:val="004959EC"/>
    <w:rsid w:val="00496591"/>
    <w:rsid w:val="00496834"/>
    <w:rsid w:val="004A17E0"/>
    <w:rsid w:val="004A3F82"/>
    <w:rsid w:val="004A485B"/>
    <w:rsid w:val="004A5A0F"/>
    <w:rsid w:val="004A65C5"/>
    <w:rsid w:val="004A6B56"/>
    <w:rsid w:val="004B02F4"/>
    <w:rsid w:val="004B0433"/>
    <w:rsid w:val="004B08AE"/>
    <w:rsid w:val="004B0A23"/>
    <w:rsid w:val="004B15B0"/>
    <w:rsid w:val="004B1794"/>
    <w:rsid w:val="004B1805"/>
    <w:rsid w:val="004B1967"/>
    <w:rsid w:val="004B1C03"/>
    <w:rsid w:val="004B405F"/>
    <w:rsid w:val="004B4130"/>
    <w:rsid w:val="004B4456"/>
    <w:rsid w:val="004B46E5"/>
    <w:rsid w:val="004B47E8"/>
    <w:rsid w:val="004B51D6"/>
    <w:rsid w:val="004B780C"/>
    <w:rsid w:val="004B7B63"/>
    <w:rsid w:val="004C0D88"/>
    <w:rsid w:val="004C41DD"/>
    <w:rsid w:val="004C6263"/>
    <w:rsid w:val="004C7836"/>
    <w:rsid w:val="004C7DD8"/>
    <w:rsid w:val="004D3CDF"/>
    <w:rsid w:val="004D3D5A"/>
    <w:rsid w:val="004D45E8"/>
    <w:rsid w:val="004D5335"/>
    <w:rsid w:val="004D5510"/>
    <w:rsid w:val="004D5664"/>
    <w:rsid w:val="004D61BB"/>
    <w:rsid w:val="004D7915"/>
    <w:rsid w:val="004E004D"/>
    <w:rsid w:val="004E1E9A"/>
    <w:rsid w:val="004E3D05"/>
    <w:rsid w:val="004E3D41"/>
    <w:rsid w:val="004E4BA2"/>
    <w:rsid w:val="004E540F"/>
    <w:rsid w:val="004E61C9"/>
    <w:rsid w:val="004F1EFB"/>
    <w:rsid w:val="004F2016"/>
    <w:rsid w:val="00500C2E"/>
    <w:rsid w:val="00500E00"/>
    <w:rsid w:val="00501E98"/>
    <w:rsid w:val="0050213D"/>
    <w:rsid w:val="00506EB9"/>
    <w:rsid w:val="00510DD5"/>
    <w:rsid w:val="005114BA"/>
    <w:rsid w:val="00512E9C"/>
    <w:rsid w:val="005143A6"/>
    <w:rsid w:val="005143C7"/>
    <w:rsid w:val="00517571"/>
    <w:rsid w:val="00517A51"/>
    <w:rsid w:val="00520016"/>
    <w:rsid w:val="00521720"/>
    <w:rsid w:val="005219CB"/>
    <w:rsid w:val="00522748"/>
    <w:rsid w:val="00522CE7"/>
    <w:rsid w:val="00523F97"/>
    <w:rsid w:val="00525B26"/>
    <w:rsid w:val="00526003"/>
    <w:rsid w:val="00526072"/>
    <w:rsid w:val="00527507"/>
    <w:rsid w:val="0053118D"/>
    <w:rsid w:val="00531FF3"/>
    <w:rsid w:val="00535A88"/>
    <w:rsid w:val="005379D2"/>
    <w:rsid w:val="005420A2"/>
    <w:rsid w:val="00542D7D"/>
    <w:rsid w:val="005431FB"/>
    <w:rsid w:val="0054421F"/>
    <w:rsid w:val="0054556F"/>
    <w:rsid w:val="00545F29"/>
    <w:rsid w:val="00546575"/>
    <w:rsid w:val="00546DF1"/>
    <w:rsid w:val="00546DF4"/>
    <w:rsid w:val="005477A0"/>
    <w:rsid w:val="00551AE7"/>
    <w:rsid w:val="005525B5"/>
    <w:rsid w:val="0055501C"/>
    <w:rsid w:val="00555295"/>
    <w:rsid w:val="005553EC"/>
    <w:rsid w:val="00555803"/>
    <w:rsid w:val="00555AD6"/>
    <w:rsid w:val="00556F06"/>
    <w:rsid w:val="00560A67"/>
    <w:rsid w:val="00561B6F"/>
    <w:rsid w:val="00561D0F"/>
    <w:rsid w:val="00562306"/>
    <w:rsid w:val="00562889"/>
    <w:rsid w:val="005633E0"/>
    <w:rsid w:val="00566211"/>
    <w:rsid w:val="0056634B"/>
    <w:rsid w:val="00566558"/>
    <w:rsid w:val="00570CD1"/>
    <w:rsid w:val="005719CF"/>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901BF"/>
    <w:rsid w:val="00591646"/>
    <w:rsid w:val="00592121"/>
    <w:rsid w:val="00592490"/>
    <w:rsid w:val="00592BA5"/>
    <w:rsid w:val="0059311D"/>
    <w:rsid w:val="00593189"/>
    <w:rsid w:val="005933F1"/>
    <w:rsid w:val="0059657E"/>
    <w:rsid w:val="00596EB1"/>
    <w:rsid w:val="00596ECA"/>
    <w:rsid w:val="00597432"/>
    <w:rsid w:val="005A0368"/>
    <w:rsid w:val="005A07C6"/>
    <w:rsid w:val="005A1524"/>
    <w:rsid w:val="005A192E"/>
    <w:rsid w:val="005A4655"/>
    <w:rsid w:val="005A505A"/>
    <w:rsid w:val="005A56C8"/>
    <w:rsid w:val="005A6B23"/>
    <w:rsid w:val="005A6DDB"/>
    <w:rsid w:val="005B018F"/>
    <w:rsid w:val="005B0EA7"/>
    <w:rsid w:val="005B0EFE"/>
    <w:rsid w:val="005B2114"/>
    <w:rsid w:val="005B3CA4"/>
    <w:rsid w:val="005B42F7"/>
    <w:rsid w:val="005B4A17"/>
    <w:rsid w:val="005B56F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0181"/>
    <w:rsid w:val="005D1E3C"/>
    <w:rsid w:val="005D39FA"/>
    <w:rsid w:val="005D3F38"/>
    <w:rsid w:val="005D450D"/>
    <w:rsid w:val="005D6687"/>
    <w:rsid w:val="005D7DFD"/>
    <w:rsid w:val="005D7FA3"/>
    <w:rsid w:val="005E04E4"/>
    <w:rsid w:val="005E3815"/>
    <w:rsid w:val="005E410F"/>
    <w:rsid w:val="005E45B9"/>
    <w:rsid w:val="005E468B"/>
    <w:rsid w:val="005E4D50"/>
    <w:rsid w:val="005E6993"/>
    <w:rsid w:val="005E6F77"/>
    <w:rsid w:val="005E6FDF"/>
    <w:rsid w:val="005E739C"/>
    <w:rsid w:val="005E7617"/>
    <w:rsid w:val="005F091B"/>
    <w:rsid w:val="005F1652"/>
    <w:rsid w:val="005F31DD"/>
    <w:rsid w:val="005F36DB"/>
    <w:rsid w:val="005F3B73"/>
    <w:rsid w:val="005F3EE8"/>
    <w:rsid w:val="005F41CA"/>
    <w:rsid w:val="005F466E"/>
    <w:rsid w:val="005F7D19"/>
    <w:rsid w:val="00601A13"/>
    <w:rsid w:val="006038A7"/>
    <w:rsid w:val="00603FD7"/>
    <w:rsid w:val="00604C79"/>
    <w:rsid w:val="00605AE0"/>
    <w:rsid w:val="0061013E"/>
    <w:rsid w:val="00610813"/>
    <w:rsid w:val="00612D3F"/>
    <w:rsid w:val="006131F6"/>
    <w:rsid w:val="00613467"/>
    <w:rsid w:val="00614F4F"/>
    <w:rsid w:val="00616F91"/>
    <w:rsid w:val="00617768"/>
    <w:rsid w:val="00617FF0"/>
    <w:rsid w:val="006203CC"/>
    <w:rsid w:val="0062075B"/>
    <w:rsid w:val="00623CBB"/>
    <w:rsid w:val="00624774"/>
    <w:rsid w:val="00624B01"/>
    <w:rsid w:val="006250C6"/>
    <w:rsid w:val="00625527"/>
    <w:rsid w:val="006258C4"/>
    <w:rsid w:val="00625FA8"/>
    <w:rsid w:val="006261DD"/>
    <w:rsid w:val="00627702"/>
    <w:rsid w:val="00627712"/>
    <w:rsid w:val="0063180C"/>
    <w:rsid w:val="00633B97"/>
    <w:rsid w:val="00633DAD"/>
    <w:rsid w:val="00635184"/>
    <w:rsid w:val="00635359"/>
    <w:rsid w:val="00635CC3"/>
    <w:rsid w:val="00635F1E"/>
    <w:rsid w:val="00637135"/>
    <w:rsid w:val="00640E96"/>
    <w:rsid w:val="00641369"/>
    <w:rsid w:val="006426D0"/>
    <w:rsid w:val="00642E6F"/>
    <w:rsid w:val="006430D0"/>
    <w:rsid w:val="0064410C"/>
    <w:rsid w:val="00646C0D"/>
    <w:rsid w:val="00646FB7"/>
    <w:rsid w:val="006476FB"/>
    <w:rsid w:val="00650E81"/>
    <w:rsid w:val="00652D96"/>
    <w:rsid w:val="00652F4B"/>
    <w:rsid w:val="006541A1"/>
    <w:rsid w:val="006541FF"/>
    <w:rsid w:val="006544D4"/>
    <w:rsid w:val="00661712"/>
    <w:rsid w:val="00661A45"/>
    <w:rsid w:val="006627BF"/>
    <w:rsid w:val="00663242"/>
    <w:rsid w:val="00664476"/>
    <w:rsid w:val="00665D2B"/>
    <w:rsid w:val="00666CEF"/>
    <w:rsid w:val="00667120"/>
    <w:rsid w:val="0066742F"/>
    <w:rsid w:val="00667BCA"/>
    <w:rsid w:val="006706F0"/>
    <w:rsid w:val="00673270"/>
    <w:rsid w:val="00673471"/>
    <w:rsid w:val="00675037"/>
    <w:rsid w:val="00675FA5"/>
    <w:rsid w:val="006761A0"/>
    <w:rsid w:val="00677A8C"/>
    <w:rsid w:val="00680E69"/>
    <w:rsid w:val="00681548"/>
    <w:rsid w:val="00682618"/>
    <w:rsid w:val="00682B18"/>
    <w:rsid w:val="00683B3B"/>
    <w:rsid w:val="00683D43"/>
    <w:rsid w:val="00686C9C"/>
    <w:rsid w:val="0068721D"/>
    <w:rsid w:val="00693597"/>
    <w:rsid w:val="006936EB"/>
    <w:rsid w:val="0069517E"/>
    <w:rsid w:val="00696C0C"/>
    <w:rsid w:val="006977D7"/>
    <w:rsid w:val="00697AE9"/>
    <w:rsid w:val="00697E0F"/>
    <w:rsid w:val="006A0C0A"/>
    <w:rsid w:val="006A17BD"/>
    <w:rsid w:val="006A74D0"/>
    <w:rsid w:val="006B04F3"/>
    <w:rsid w:val="006B0CEF"/>
    <w:rsid w:val="006B1BC5"/>
    <w:rsid w:val="006B220C"/>
    <w:rsid w:val="006B27EB"/>
    <w:rsid w:val="006B3FF2"/>
    <w:rsid w:val="006B47DE"/>
    <w:rsid w:val="006B5A23"/>
    <w:rsid w:val="006B5E77"/>
    <w:rsid w:val="006B66D1"/>
    <w:rsid w:val="006B705F"/>
    <w:rsid w:val="006C3A07"/>
    <w:rsid w:val="006C58EC"/>
    <w:rsid w:val="006C750A"/>
    <w:rsid w:val="006D059D"/>
    <w:rsid w:val="006D1256"/>
    <w:rsid w:val="006D171B"/>
    <w:rsid w:val="006D2C9F"/>
    <w:rsid w:val="006D2CC2"/>
    <w:rsid w:val="006D3BB5"/>
    <w:rsid w:val="006D3E2A"/>
    <w:rsid w:val="006E0D6B"/>
    <w:rsid w:val="006E2F3C"/>
    <w:rsid w:val="006E49AD"/>
    <w:rsid w:val="006E5C54"/>
    <w:rsid w:val="006E5D74"/>
    <w:rsid w:val="006E7BBD"/>
    <w:rsid w:val="006F13C0"/>
    <w:rsid w:val="006F1619"/>
    <w:rsid w:val="006F2686"/>
    <w:rsid w:val="006F2FA3"/>
    <w:rsid w:val="006F4E9F"/>
    <w:rsid w:val="006F58E5"/>
    <w:rsid w:val="006F5AE7"/>
    <w:rsid w:val="006F6BD6"/>
    <w:rsid w:val="006F7127"/>
    <w:rsid w:val="0070006A"/>
    <w:rsid w:val="00700299"/>
    <w:rsid w:val="00701E76"/>
    <w:rsid w:val="007030E5"/>
    <w:rsid w:val="007032D6"/>
    <w:rsid w:val="00704B6B"/>
    <w:rsid w:val="007057CE"/>
    <w:rsid w:val="007076AC"/>
    <w:rsid w:val="00707B17"/>
    <w:rsid w:val="00711C26"/>
    <w:rsid w:val="00712312"/>
    <w:rsid w:val="00712D15"/>
    <w:rsid w:val="007132EF"/>
    <w:rsid w:val="00713B7B"/>
    <w:rsid w:val="00714DFE"/>
    <w:rsid w:val="007150D2"/>
    <w:rsid w:val="00720C2D"/>
    <w:rsid w:val="007215C3"/>
    <w:rsid w:val="007236E6"/>
    <w:rsid w:val="00724940"/>
    <w:rsid w:val="00725F04"/>
    <w:rsid w:val="0073021A"/>
    <w:rsid w:val="007304F7"/>
    <w:rsid w:val="007305E6"/>
    <w:rsid w:val="007329D7"/>
    <w:rsid w:val="0073353A"/>
    <w:rsid w:val="0073538B"/>
    <w:rsid w:val="007373CB"/>
    <w:rsid w:val="007375BE"/>
    <w:rsid w:val="00740175"/>
    <w:rsid w:val="00740C39"/>
    <w:rsid w:val="00740D45"/>
    <w:rsid w:val="007411D4"/>
    <w:rsid w:val="00741668"/>
    <w:rsid w:val="007417EB"/>
    <w:rsid w:val="007423A3"/>
    <w:rsid w:val="00742F82"/>
    <w:rsid w:val="00743238"/>
    <w:rsid w:val="0074531C"/>
    <w:rsid w:val="00746528"/>
    <w:rsid w:val="00746D1A"/>
    <w:rsid w:val="007503B5"/>
    <w:rsid w:val="00752891"/>
    <w:rsid w:val="00752A26"/>
    <w:rsid w:val="00753F9C"/>
    <w:rsid w:val="007541BF"/>
    <w:rsid w:val="00754679"/>
    <w:rsid w:val="00754FD8"/>
    <w:rsid w:val="00755EAB"/>
    <w:rsid w:val="007570EA"/>
    <w:rsid w:val="00757778"/>
    <w:rsid w:val="00760380"/>
    <w:rsid w:val="007617E9"/>
    <w:rsid w:val="007619E8"/>
    <w:rsid w:val="00761DBA"/>
    <w:rsid w:val="00762911"/>
    <w:rsid w:val="0076316B"/>
    <w:rsid w:val="00763A4A"/>
    <w:rsid w:val="00766680"/>
    <w:rsid w:val="00766B69"/>
    <w:rsid w:val="00767578"/>
    <w:rsid w:val="0077004B"/>
    <w:rsid w:val="007712D9"/>
    <w:rsid w:val="00773595"/>
    <w:rsid w:val="00773D5A"/>
    <w:rsid w:val="0077425B"/>
    <w:rsid w:val="00776DF0"/>
    <w:rsid w:val="00777656"/>
    <w:rsid w:val="007776E2"/>
    <w:rsid w:val="00781B9F"/>
    <w:rsid w:val="00781E73"/>
    <w:rsid w:val="007823DA"/>
    <w:rsid w:val="00785F4C"/>
    <w:rsid w:val="00786107"/>
    <w:rsid w:val="00787363"/>
    <w:rsid w:val="00787670"/>
    <w:rsid w:val="007901A3"/>
    <w:rsid w:val="00790265"/>
    <w:rsid w:val="00790FDC"/>
    <w:rsid w:val="00794EE1"/>
    <w:rsid w:val="007959AA"/>
    <w:rsid w:val="00795F93"/>
    <w:rsid w:val="007975A6"/>
    <w:rsid w:val="007A0F1A"/>
    <w:rsid w:val="007A0F72"/>
    <w:rsid w:val="007A1C0C"/>
    <w:rsid w:val="007A6EB3"/>
    <w:rsid w:val="007B3E75"/>
    <w:rsid w:val="007C0C16"/>
    <w:rsid w:val="007C10B7"/>
    <w:rsid w:val="007C1D54"/>
    <w:rsid w:val="007C2D4A"/>
    <w:rsid w:val="007C464D"/>
    <w:rsid w:val="007C6514"/>
    <w:rsid w:val="007C6891"/>
    <w:rsid w:val="007C6D59"/>
    <w:rsid w:val="007C6D83"/>
    <w:rsid w:val="007C7BAE"/>
    <w:rsid w:val="007D2C4F"/>
    <w:rsid w:val="007D2FD5"/>
    <w:rsid w:val="007D4458"/>
    <w:rsid w:val="007D4533"/>
    <w:rsid w:val="007D583E"/>
    <w:rsid w:val="007D73A8"/>
    <w:rsid w:val="007D75A3"/>
    <w:rsid w:val="007E0452"/>
    <w:rsid w:val="007E2443"/>
    <w:rsid w:val="007E2951"/>
    <w:rsid w:val="007E3A22"/>
    <w:rsid w:val="007E4397"/>
    <w:rsid w:val="007E4B16"/>
    <w:rsid w:val="007E4D88"/>
    <w:rsid w:val="007E4FB1"/>
    <w:rsid w:val="007E5596"/>
    <w:rsid w:val="007E571C"/>
    <w:rsid w:val="007E5D28"/>
    <w:rsid w:val="007E6768"/>
    <w:rsid w:val="007E6CE6"/>
    <w:rsid w:val="007F0FF3"/>
    <w:rsid w:val="007F2778"/>
    <w:rsid w:val="007F408D"/>
    <w:rsid w:val="007F4967"/>
    <w:rsid w:val="007F5CB6"/>
    <w:rsid w:val="007F671E"/>
    <w:rsid w:val="00802A6E"/>
    <w:rsid w:val="008033D0"/>
    <w:rsid w:val="008043EB"/>
    <w:rsid w:val="008048A1"/>
    <w:rsid w:val="00805428"/>
    <w:rsid w:val="00806543"/>
    <w:rsid w:val="008108B6"/>
    <w:rsid w:val="00810B6F"/>
    <w:rsid w:val="00812E01"/>
    <w:rsid w:val="008143BC"/>
    <w:rsid w:val="0081715B"/>
    <w:rsid w:val="00817525"/>
    <w:rsid w:val="00820E73"/>
    <w:rsid w:val="00821282"/>
    <w:rsid w:val="00821F3E"/>
    <w:rsid w:val="008244B1"/>
    <w:rsid w:val="00824B26"/>
    <w:rsid w:val="008257D9"/>
    <w:rsid w:val="00825904"/>
    <w:rsid w:val="00825B5E"/>
    <w:rsid w:val="00827A2D"/>
    <w:rsid w:val="0083041C"/>
    <w:rsid w:val="00831977"/>
    <w:rsid w:val="00835579"/>
    <w:rsid w:val="008357B7"/>
    <w:rsid w:val="00835916"/>
    <w:rsid w:val="00835F3B"/>
    <w:rsid w:val="00836AA9"/>
    <w:rsid w:val="00837DE4"/>
    <w:rsid w:val="00837E9D"/>
    <w:rsid w:val="00841038"/>
    <w:rsid w:val="00841E29"/>
    <w:rsid w:val="0084316C"/>
    <w:rsid w:val="00850375"/>
    <w:rsid w:val="00850948"/>
    <w:rsid w:val="0085159C"/>
    <w:rsid w:val="00851A4F"/>
    <w:rsid w:val="00852F3C"/>
    <w:rsid w:val="008536C9"/>
    <w:rsid w:val="00853E31"/>
    <w:rsid w:val="00856316"/>
    <w:rsid w:val="008604EB"/>
    <w:rsid w:val="0086232B"/>
    <w:rsid w:val="00863C4A"/>
    <w:rsid w:val="00863E45"/>
    <w:rsid w:val="00864D43"/>
    <w:rsid w:val="00865E24"/>
    <w:rsid w:val="00866021"/>
    <w:rsid w:val="008662B4"/>
    <w:rsid w:val="00866371"/>
    <w:rsid w:val="0086762E"/>
    <w:rsid w:val="00867BFD"/>
    <w:rsid w:val="008714F6"/>
    <w:rsid w:val="00871EB9"/>
    <w:rsid w:val="00874361"/>
    <w:rsid w:val="0087450E"/>
    <w:rsid w:val="008803C7"/>
    <w:rsid w:val="008813F1"/>
    <w:rsid w:val="00882190"/>
    <w:rsid w:val="008834FB"/>
    <w:rsid w:val="00883D51"/>
    <w:rsid w:val="008850C4"/>
    <w:rsid w:val="00885C77"/>
    <w:rsid w:val="008860EF"/>
    <w:rsid w:val="00886A0D"/>
    <w:rsid w:val="00886A87"/>
    <w:rsid w:val="0089106B"/>
    <w:rsid w:val="00892255"/>
    <w:rsid w:val="0089537B"/>
    <w:rsid w:val="0089689A"/>
    <w:rsid w:val="008A19CD"/>
    <w:rsid w:val="008A31AF"/>
    <w:rsid w:val="008A3316"/>
    <w:rsid w:val="008A3B4B"/>
    <w:rsid w:val="008A3DB3"/>
    <w:rsid w:val="008A3F71"/>
    <w:rsid w:val="008A4DB4"/>
    <w:rsid w:val="008A4EC7"/>
    <w:rsid w:val="008A5942"/>
    <w:rsid w:val="008A69B6"/>
    <w:rsid w:val="008A701D"/>
    <w:rsid w:val="008A7449"/>
    <w:rsid w:val="008B0ED8"/>
    <w:rsid w:val="008B2CD1"/>
    <w:rsid w:val="008B3C5C"/>
    <w:rsid w:val="008B3EDA"/>
    <w:rsid w:val="008B4B2C"/>
    <w:rsid w:val="008B67D7"/>
    <w:rsid w:val="008B70E4"/>
    <w:rsid w:val="008B7A74"/>
    <w:rsid w:val="008B7DB4"/>
    <w:rsid w:val="008C0103"/>
    <w:rsid w:val="008C0F05"/>
    <w:rsid w:val="008C1700"/>
    <w:rsid w:val="008C4472"/>
    <w:rsid w:val="008C4ABD"/>
    <w:rsid w:val="008C5536"/>
    <w:rsid w:val="008C59A1"/>
    <w:rsid w:val="008C60AA"/>
    <w:rsid w:val="008C77CA"/>
    <w:rsid w:val="008C7D69"/>
    <w:rsid w:val="008D0BEC"/>
    <w:rsid w:val="008D1204"/>
    <w:rsid w:val="008D39BD"/>
    <w:rsid w:val="008D3E5F"/>
    <w:rsid w:val="008D43D8"/>
    <w:rsid w:val="008D5E3E"/>
    <w:rsid w:val="008D62C1"/>
    <w:rsid w:val="008D644E"/>
    <w:rsid w:val="008D6B75"/>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4526"/>
    <w:rsid w:val="008F5FB4"/>
    <w:rsid w:val="00900062"/>
    <w:rsid w:val="0090015A"/>
    <w:rsid w:val="00900BC0"/>
    <w:rsid w:val="009018EB"/>
    <w:rsid w:val="0090409D"/>
    <w:rsid w:val="0090451D"/>
    <w:rsid w:val="0090562E"/>
    <w:rsid w:val="00905802"/>
    <w:rsid w:val="009071EA"/>
    <w:rsid w:val="00910B80"/>
    <w:rsid w:val="00914554"/>
    <w:rsid w:val="009162C6"/>
    <w:rsid w:val="009166C5"/>
    <w:rsid w:val="00916E57"/>
    <w:rsid w:val="00917EFE"/>
    <w:rsid w:val="0092020B"/>
    <w:rsid w:val="00920DE6"/>
    <w:rsid w:val="00920F08"/>
    <w:rsid w:val="00921FD4"/>
    <w:rsid w:val="0092231E"/>
    <w:rsid w:val="0092344E"/>
    <w:rsid w:val="00923D4D"/>
    <w:rsid w:val="009251C6"/>
    <w:rsid w:val="00926C79"/>
    <w:rsid w:val="00927BA4"/>
    <w:rsid w:val="00930C6A"/>
    <w:rsid w:val="009316EA"/>
    <w:rsid w:val="00932733"/>
    <w:rsid w:val="00933CDC"/>
    <w:rsid w:val="009363DE"/>
    <w:rsid w:val="00941048"/>
    <w:rsid w:val="009412E6"/>
    <w:rsid w:val="00941657"/>
    <w:rsid w:val="009418A5"/>
    <w:rsid w:val="00941B8E"/>
    <w:rsid w:val="0094236B"/>
    <w:rsid w:val="009439A3"/>
    <w:rsid w:val="0094496D"/>
    <w:rsid w:val="00944A79"/>
    <w:rsid w:val="00945DAB"/>
    <w:rsid w:val="00946855"/>
    <w:rsid w:val="00950035"/>
    <w:rsid w:val="009517F8"/>
    <w:rsid w:val="0095198A"/>
    <w:rsid w:val="00951ACC"/>
    <w:rsid w:val="00951E78"/>
    <w:rsid w:val="00952535"/>
    <w:rsid w:val="00952F9A"/>
    <w:rsid w:val="00953E1B"/>
    <w:rsid w:val="00955CA2"/>
    <w:rsid w:val="009570E3"/>
    <w:rsid w:val="00960CA3"/>
    <w:rsid w:val="00962147"/>
    <w:rsid w:val="00965EA5"/>
    <w:rsid w:val="00966918"/>
    <w:rsid w:val="00966DB0"/>
    <w:rsid w:val="00966EAF"/>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5954"/>
    <w:rsid w:val="00987A7E"/>
    <w:rsid w:val="0099160E"/>
    <w:rsid w:val="00991FB3"/>
    <w:rsid w:val="00995102"/>
    <w:rsid w:val="00995240"/>
    <w:rsid w:val="009959FB"/>
    <w:rsid w:val="009A166D"/>
    <w:rsid w:val="009A3EA1"/>
    <w:rsid w:val="009A44B2"/>
    <w:rsid w:val="009A4AD6"/>
    <w:rsid w:val="009A522A"/>
    <w:rsid w:val="009A6647"/>
    <w:rsid w:val="009A691F"/>
    <w:rsid w:val="009A6CB3"/>
    <w:rsid w:val="009B06FB"/>
    <w:rsid w:val="009B09B1"/>
    <w:rsid w:val="009B0D7C"/>
    <w:rsid w:val="009B13AD"/>
    <w:rsid w:val="009B37B4"/>
    <w:rsid w:val="009B4B19"/>
    <w:rsid w:val="009B5158"/>
    <w:rsid w:val="009B523F"/>
    <w:rsid w:val="009B5466"/>
    <w:rsid w:val="009B79D8"/>
    <w:rsid w:val="009B7B57"/>
    <w:rsid w:val="009C1667"/>
    <w:rsid w:val="009C2FD7"/>
    <w:rsid w:val="009C3186"/>
    <w:rsid w:val="009C43CD"/>
    <w:rsid w:val="009C58F9"/>
    <w:rsid w:val="009C71D4"/>
    <w:rsid w:val="009D5C79"/>
    <w:rsid w:val="009D6A56"/>
    <w:rsid w:val="009D7C2D"/>
    <w:rsid w:val="009E014F"/>
    <w:rsid w:val="009E18EE"/>
    <w:rsid w:val="009E295C"/>
    <w:rsid w:val="009E2F4E"/>
    <w:rsid w:val="009E5637"/>
    <w:rsid w:val="009E60B8"/>
    <w:rsid w:val="009E727E"/>
    <w:rsid w:val="009E7568"/>
    <w:rsid w:val="009F4EF0"/>
    <w:rsid w:val="009F5B64"/>
    <w:rsid w:val="009F5CB4"/>
    <w:rsid w:val="009F664A"/>
    <w:rsid w:val="00A02FD8"/>
    <w:rsid w:val="00A0371F"/>
    <w:rsid w:val="00A04315"/>
    <w:rsid w:val="00A04B4E"/>
    <w:rsid w:val="00A05C43"/>
    <w:rsid w:val="00A06DA6"/>
    <w:rsid w:val="00A070A5"/>
    <w:rsid w:val="00A10FB3"/>
    <w:rsid w:val="00A12340"/>
    <w:rsid w:val="00A12617"/>
    <w:rsid w:val="00A1303B"/>
    <w:rsid w:val="00A13951"/>
    <w:rsid w:val="00A13B7A"/>
    <w:rsid w:val="00A13D9B"/>
    <w:rsid w:val="00A14E08"/>
    <w:rsid w:val="00A1568F"/>
    <w:rsid w:val="00A17E04"/>
    <w:rsid w:val="00A213EA"/>
    <w:rsid w:val="00A215D6"/>
    <w:rsid w:val="00A2288B"/>
    <w:rsid w:val="00A23808"/>
    <w:rsid w:val="00A27F72"/>
    <w:rsid w:val="00A309FE"/>
    <w:rsid w:val="00A31716"/>
    <w:rsid w:val="00A31D73"/>
    <w:rsid w:val="00A32B35"/>
    <w:rsid w:val="00A32ECC"/>
    <w:rsid w:val="00A36AB9"/>
    <w:rsid w:val="00A44B47"/>
    <w:rsid w:val="00A4678A"/>
    <w:rsid w:val="00A468A1"/>
    <w:rsid w:val="00A46ACF"/>
    <w:rsid w:val="00A47E93"/>
    <w:rsid w:val="00A5058F"/>
    <w:rsid w:val="00A512A1"/>
    <w:rsid w:val="00A52069"/>
    <w:rsid w:val="00A52B5D"/>
    <w:rsid w:val="00A52FFF"/>
    <w:rsid w:val="00A536CF"/>
    <w:rsid w:val="00A53A6E"/>
    <w:rsid w:val="00A559C1"/>
    <w:rsid w:val="00A56221"/>
    <w:rsid w:val="00A56558"/>
    <w:rsid w:val="00A5655E"/>
    <w:rsid w:val="00A56E03"/>
    <w:rsid w:val="00A57C17"/>
    <w:rsid w:val="00A61CE0"/>
    <w:rsid w:val="00A62620"/>
    <w:rsid w:val="00A626F8"/>
    <w:rsid w:val="00A62A5B"/>
    <w:rsid w:val="00A62CDC"/>
    <w:rsid w:val="00A649D6"/>
    <w:rsid w:val="00A6534C"/>
    <w:rsid w:val="00A667F6"/>
    <w:rsid w:val="00A67A06"/>
    <w:rsid w:val="00A7037D"/>
    <w:rsid w:val="00A71ADF"/>
    <w:rsid w:val="00A73011"/>
    <w:rsid w:val="00A73948"/>
    <w:rsid w:val="00A73E8A"/>
    <w:rsid w:val="00A74FFC"/>
    <w:rsid w:val="00A77CB6"/>
    <w:rsid w:val="00A80FD8"/>
    <w:rsid w:val="00A81A53"/>
    <w:rsid w:val="00A82CEF"/>
    <w:rsid w:val="00A8311B"/>
    <w:rsid w:val="00A8417B"/>
    <w:rsid w:val="00A841AD"/>
    <w:rsid w:val="00A846A1"/>
    <w:rsid w:val="00A84B4F"/>
    <w:rsid w:val="00A84EA9"/>
    <w:rsid w:val="00A8500A"/>
    <w:rsid w:val="00A86461"/>
    <w:rsid w:val="00A866E9"/>
    <w:rsid w:val="00A872CE"/>
    <w:rsid w:val="00A87DD7"/>
    <w:rsid w:val="00A905E3"/>
    <w:rsid w:val="00A92793"/>
    <w:rsid w:val="00A92DB4"/>
    <w:rsid w:val="00A9550F"/>
    <w:rsid w:val="00A963AF"/>
    <w:rsid w:val="00A9763B"/>
    <w:rsid w:val="00AA0832"/>
    <w:rsid w:val="00AA0CC0"/>
    <w:rsid w:val="00AA1379"/>
    <w:rsid w:val="00AA46DA"/>
    <w:rsid w:val="00AA573E"/>
    <w:rsid w:val="00AA5F44"/>
    <w:rsid w:val="00AA7C01"/>
    <w:rsid w:val="00AB07A1"/>
    <w:rsid w:val="00AB3B4F"/>
    <w:rsid w:val="00AB413C"/>
    <w:rsid w:val="00AB4151"/>
    <w:rsid w:val="00AB4CC1"/>
    <w:rsid w:val="00AB4D2F"/>
    <w:rsid w:val="00AB6279"/>
    <w:rsid w:val="00AB7ADC"/>
    <w:rsid w:val="00AB7F8A"/>
    <w:rsid w:val="00AC0B05"/>
    <w:rsid w:val="00AC0E3F"/>
    <w:rsid w:val="00AC1BC0"/>
    <w:rsid w:val="00AC22DA"/>
    <w:rsid w:val="00AC4664"/>
    <w:rsid w:val="00AC5173"/>
    <w:rsid w:val="00AC63E0"/>
    <w:rsid w:val="00AC6698"/>
    <w:rsid w:val="00AD1FD4"/>
    <w:rsid w:val="00AD2226"/>
    <w:rsid w:val="00AD2A13"/>
    <w:rsid w:val="00AD2FD3"/>
    <w:rsid w:val="00AD4BFA"/>
    <w:rsid w:val="00AD4D85"/>
    <w:rsid w:val="00AD7A8D"/>
    <w:rsid w:val="00AD7C74"/>
    <w:rsid w:val="00AE094C"/>
    <w:rsid w:val="00AE1ADA"/>
    <w:rsid w:val="00AE538C"/>
    <w:rsid w:val="00AE5D0A"/>
    <w:rsid w:val="00AE69AC"/>
    <w:rsid w:val="00AE6BC3"/>
    <w:rsid w:val="00AF03FD"/>
    <w:rsid w:val="00AF1297"/>
    <w:rsid w:val="00AF2DF7"/>
    <w:rsid w:val="00AF313F"/>
    <w:rsid w:val="00AF6A71"/>
    <w:rsid w:val="00AF6B9C"/>
    <w:rsid w:val="00B0091E"/>
    <w:rsid w:val="00B00D29"/>
    <w:rsid w:val="00B017E6"/>
    <w:rsid w:val="00B01B19"/>
    <w:rsid w:val="00B02DAE"/>
    <w:rsid w:val="00B11919"/>
    <w:rsid w:val="00B12B82"/>
    <w:rsid w:val="00B13A7B"/>
    <w:rsid w:val="00B170D2"/>
    <w:rsid w:val="00B20170"/>
    <w:rsid w:val="00B21D8C"/>
    <w:rsid w:val="00B25037"/>
    <w:rsid w:val="00B25294"/>
    <w:rsid w:val="00B25832"/>
    <w:rsid w:val="00B25B51"/>
    <w:rsid w:val="00B26126"/>
    <w:rsid w:val="00B2711F"/>
    <w:rsid w:val="00B307DA"/>
    <w:rsid w:val="00B31D8B"/>
    <w:rsid w:val="00B3293D"/>
    <w:rsid w:val="00B368A2"/>
    <w:rsid w:val="00B41E8C"/>
    <w:rsid w:val="00B421C6"/>
    <w:rsid w:val="00B4345C"/>
    <w:rsid w:val="00B450FE"/>
    <w:rsid w:val="00B45B0E"/>
    <w:rsid w:val="00B4653F"/>
    <w:rsid w:val="00B5165A"/>
    <w:rsid w:val="00B51E1F"/>
    <w:rsid w:val="00B53120"/>
    <w:rsid w:val="00B53D74"/>
    <w:rsid w:val="00B55BEC"/>
    <w:rsid w:val="00B57038"/>
    <w:rsid w:val="00B575BF"/>
    <w:rsid w:val="00B579EF"/>
    <w:rsid w:val="00B57F50"/>
    <w:rsid w:val="00B6027A"/>
    <w:rsid w:val="00B604D9"/>
    <w:rsid w:val="00B6341A"/>
    <w:rsid w:val="00B65AA2"/>
    <w:rsid w:val="00B667E3"/>
    <w:rsid w:val="00B66FB5"/>
    <w:rsid w:val="00B7005C"/>
    <w:rsid w:val="00B70707"/>
    <w:rsid w:val="00B718EA"/>
    <w:rsid w:val="00B7298F"/>
    <w:rsid w:val="00B730BF"/>
    <w:rsid w:val="00B738CA"/>
    <w:rsid w:val="00B73FA5"/>
    <w:rsid w:val="00B7426F"/>
    <w:rsid w:val="00B746A8"/>
    <w:rsid w:val="00B74EF0"/>
    <w:rsid w:val="00B76652"/>
    <w:rsid w:val="00B76F04"/>
    <w:rsid w:val="00B8016A"/>
    <w:rsid w:val="00B814D2"/>
    <w:rsid w:val="00B81DCB"/>
    <w:rsid w:val="00B823E9"/>
    <w:rsid w:val="00B829AB"/>
    <w:rsid w:val="00B84B4A"/>
    <w:rsid w:val="00B87FCC"/>
    <w:rsid w:val="00B90D44"/>
    <w:rsid w:val="00B911EC"/>
    <w:rsid w:val="00B915B1"/>
    <w:rsid w:val="00B91E8A"/>
    <w:rsid w:val="00B92474"/>
    <w:rsid w:val="00B946FA"/>
    <w:rsid w:val="00B94785"/>
    <w:rsid w:val="00B94EA5"/>
    <w:rsid w:val="00B96587"/>
    <w:rsid w:val="00B96B03"/>
    <w:rsid w:val="00B9703D"/>
    <w:rsid w:val="00B97AFC"/>
    <w:rsid w:val="00BA099C"/>
    <w:rsid w:val="00BA294C"/>
    <w:rsid w:val="00BA6426"/>
    <w:rsid w:val="00BA734B"/>
    <w:rsid w:val="00BA7635"/>
    <w:rsid w:val="00BA7E55"/>
    <w:rsid w:val="00BB1060"/>
    <w:rsid w:val="00BB19FF"/>
    <w:rsid w:val="00BB2560"/>
    <w:rsid w:val="00BB28BF"/>
    <w:rsid w:val="00BB6C5D"/>
    <w:rsid w:val="00BB73FA"/>
    <w:rsid w:val="00BC139C"/>
    <w:rsid w:val="00BC1E3F"/>
    <w:rsid w:val="00BC225B"/>
    <w:rsid w:val="00BC48DB"/>
    <w:rsid w:val="00BC5B04"/>
    <w:rsid w:val="00BC5C1B"/>
    <w:rsid w:val="00BC7F40"/>
    <w:rsid w:val="00BC7F42"/>
    <w:rsid w:val="00BD18FD"/>
    <w:rsid w:val="00BD199C"/>
    <w:rsid w:val="00BD3693"/>
    <w:rsid w:val="00BD3D0C"/>
    <w:rsid w:val="00BD45A7"/>
    <w:rsid w:val="00BD7B50"/>
    <w:rsid w:val="00BD7EB0"/>
    <w:rsid w:val="00BE0C3C"/>
    <w:rsid w:val="00BE139F"/>
    <w:rsid w:val="00BE2CB5"/>
    <w:rsid w:val="00BE3FE0"/>
    <w:rsid w:val="00BE4795"/>
    <w:rsid w:val="00BE4AE9"/>
    <w:rsid w:val="00BE6F9C"/>
    <w:rsid w:val="00BE74DD"/>
    <w:rsid w:val="00BF0FF6"/>
    <w:rsid w:val="00BF2080"/>
    <w:rsid w:val="00BF21B1"/>
    <w:rsid w:val="00BF2E3E"/>
    <w:rsid w:val="00BF361D"/>
    <w:rsid w:val="00BF482A"/>
    <w:rsid w:val="00BF7CF1"/>
    <w:rsid w:val="00C00273"/>
    <w:rsid w:val="00C02AED"/>
    <w:rsid w:val="00C05FC5"/>
    <w:rsid w:val="00C105BA"/>
    <w:rsid w:val="00C11C35"/>
    <w:rsid w:val="00C12D16"/>
    <w:rsid w:val="00C1454A"/>
    <w:rsid w:val="00C1614A"/>
    <w:rsid w:val="00C20417"/>
    <w:rsid w:val="00C215DE"/>
    <w:rsid w:val="00C22361"/>
    <w:rsid w:val="00C229FE"/>
    <w:rsid w:val="00C25408"/>
    <w:rsid w:val="00C25A95"/>
    <w:rsid w:val="00C33425"/>
    <w:rsid w:val="00C34E0B"/>
    <w:rsid w:val="00C3599B"/>
    <w:rsid w:val="00C375EA"/>
    <w:rsid w:val="00C40329"/>
    <w:rsid w:val="00C40C74"/>
    <w:rsid w:val="00C41464"/>
    <w:rsid w:val="00C419D8"/>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DA9"/>
    <w:rsid w:val="00C6350C"/>
    <w:rsid w:val="00C641D7"/>
    <w:rsid w:val="00C679B6"/>
    <w:rsid w:val="00C67ACD"/>
    <w:rsid w:val="00C71557"/>
    <w:rsid w:val="00C715E7"/>
    <w:rsid w:val="00C71B79"/>
    <w:rsid w:val="00C729F7"/>
    <w:rsid w:val="00C72C6C"/>
    <w:rsid w:val="00C72F7E"/>
    <w:rsid w:val="00C74465"/>
    <w:rsid w:val="00C7745D"/>
    <w:rsid w:val="00C7778F"/>
    <w:rsid w:val="00C77FDA"/>
    <w:rsid w:val="00C80F6A"/>
    <w:rsid w:val="00C818C9"/>
    <w:rsid w:val="00C81B47"/>
    <w:rsid w:val="00C82417"/>
    <w:rsid w:val="00C83422"/>
    <w:rsid w:val="00C8550F"/>
    <w:rsid w:val="00C857DE"/>
    <w:rsid w:val="00C85D8A"/>
    <w:rsid w:val="00C86B65"/>
    <w:rsid w:val="00C8771B"/>
    <w:rsid w:val="00C905D2"/>
    <w:rsid w:val="00C91D45"/>
    <w:rsid w:val="00C945F5"/>
    <w:rsid w:val="00C9481C"/>
    <w:rsid w:val="00C94B3B"/>
    <w:rsid w:val="00C94D50"/>
    <w:rsid w:val="00C95143"/>
    <w:rsid w:val="00C951DC"/>
    <w:rsid w:val="00C96798"/>
    <w:rsid w:val="00CA1AE2"/>
    <w:rsid w:val="00CA2901"/>
    <w:rsid w:val="00CA2F51"/>
    <w:rsid w:val="00CA42CD"/>
    <w:rsid w:val="00CA4FFE"/>
    <w:rsid w:val="00CA6C5B"/>
    <w:rsid w:val="00CA7827"/>
    <w:rsid w:val="00CB105C"/>
    <w:rsid w:val="00CB13F6"/>
    <w:rsid w:val="00CB3A5C"/>
    <w:rsid w:val="00CB40D9"/>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ABD"/>
    <w:rsid w:val="00CD3E20"/>
    <w:rsid w:val="00CD5E23"/>
    <w:rsid w:val="00CD7B1D"/>
    <w:rsid w:val="00CE191D"/>
    <w:rsid w:val="00CE1A8D"/>
    <w:rsid w:val="00CE2465"/>
    <w:rsid w:val="00CE2893"/>
    <w:rsid w:val="00CE355B"/>
    <w:rsid w:val="00CE35B3"/>
    <w:rsid w:val="00CE3639"/>
    <w:rsid w:val="00CE4584"/>
    <w:rsid w:val="00CE6527"/>
    <w:rsid w:val="00CF09A1"/>
    <w:rsid w:val="00CF0C40"/>
    <w:rsid w:val="00CF43FA"/>
    <w:rsid w:val="00CF48B8"/>
    <w:rsid w:val="00CF4DDF"/>
    <w:rsid w:val="00CF5837"/>
    <w:rsid w:val="00CF59A6"/>
    <w:rsid w:val="00D01548"/>
    <w:rsid w:val="00D02107"/>
    <w:rsid w:val="00D02406"/>
    <w:rsid w:val="00D049CD"/>
    <w:rsid w:val="00D064B3"/>
    <w:rsid w:val="00D06D03"/>
    <w:rsid w:val="00D10838"/>
    <w:rsid w:val="00D10CDE"/>
    <w:rsid w:val="00D11149"/>
    <w:rsid w:val="00D1177B"/>
    <w:rsid w:val="00D12FF9"/>
    <w:rsid w:val="00D1397E"/>
    <w:rsid w:val="00D14208"/>
    <w:rsid w:val="00D14E56"/>
    <w:rsid w:val="00D1524E"/>
    <w:rsid w:val="00D17267"/>
    <w:rsid w:val="00D2105D"/>
    <w:rsid w:val="00D21B72"/>
    <w:rsid w:val="00D23A50"/>
    <w:rsid w:val="00D24F92"/>
    <w:rsid w:val="00D258C1"/>
    <w:rsid w:val="00D25FAA"/>
    <w:rsid w:val="00D26075"/>
    <w:rsid w:val="00D268D4"/>
    <w:rsid w:val="00D26BCC"/>
    <w:rsid w:val="00D27188"/>
    <w:rsid w:val="00D30250"/>
    <w:rsid w:val="00D30815"/>
    <w:rsid w:val="00D3145C"/>
    <w:rsid w:val="00D31A6B"/>
    <w:rsid w:val="00D329DA"/>
    <w:rsid w:val="00D3406C"/>
    <w:rsid w:val="00D34872"/>
    <w:rsid w:val="00D35BEB"/>
    <w:rsid w:val="00D36F84"/>
    <w:rsid w:val="00D41DFC"/>
    <w:rsid w:val="00D42252"/>
    <w:rsid w:val="00D429CC"/>
    <w:rsid w:val="00D43251"/>
    <w:rsid w:val="00D442CE"/>
    <w:rsid w:val="00D50C70"/>
    <w:rsid w:val="00D51A77"/>
    <w:rsid w:val="00D525E2"/>
    <w:rsid w:val="00D52832"/>
    <w:rsid w:val="00D561D3"/>
    <w:rsid w:val="00D5669D"/>
    <w:rsid w:val="00D57939"/>
    <w:rsid w:val="00D60BEF"/>
    <w:rsid w:val="00D60E2B"/>
    <w:rsid w:val="00D6166C"/>
    <w:rsid w:val="00D617A5"/>
    <w:rsid w:val="00D61D4D"/>
    <w:rsid w:val="00D62BA4"/>
    <w:rsid w:val="00D62ED9"/>
    <w:rsid w:val="00D65432"/>
    <w:rsid w:val="00D71BD2"/>
    <w:rsid w:val="00D725CC"/>
    <w:rsid w:val="00D7309D"/>
    <w:rsid w:val="00D734B0"/>
    <w:rsid w:val="00D752C7"/>
    <w:rsid w:val="00D765D4"/>
    <w:rsid w:val="00D77EA9"/>
    <w:rsid w:val="00D8059C"/>
    <w:rsid w:val="00D81202"/>
    <w:rsid w:val="00D84250"/>
    <w:rsid w:val="00D84C2D"/>
    <w:rsid w:val="00D86139"/>
    <w:rsid w:val="00D86871"/>
    <w:rsid w:val="00D87E83"/>
    <w:rsid w:val="00D90241"/>
    <w:rsid w:val="00D9041F"/>
    <w:rsid w:val="00D91189"/>
    <w:rsid w:val="00D924C1"/>
    <w:rsid w:val="00D92C14"/>
    <w:rsid w:val="00D931BD"/>
    <w:rsid w:val="00D94216"/>
    <w:rsid w:val="00D9501F"/>
    <w:rsid w:val="00D95451"/>
    <w:rsid w:val="00D95AAF"/>
    <w:rsid w:val="00D96594"/>
    <w:rsid w:val="00DA11A7"/>
    <w:rsid w:val="00DA1E2F"/>
    <w:rsid w:val="00DA2165"/>
    <w:rsid w:val="00DA251A"/>
    <w:rsid w:val="00DA2AC5"/>
    <w:rsid w:val="00DA3853"/>
    <w:rsid w:val="00DA387E"/>
    <w:rsid w:val="00DA57D2"/>
    <w:rsid w:val="00DB0E84"/>
    <w:rsid w:val="00DB1EA6"/>
    <w:rsid w:val="00DB2335"/>
    <w:rsid w:val="00DB3377"/>
    <w:rsid w:val="00DB3E7E"/>
    <w:rsid w:val="00DB4200"/>
    <w:rsid w:val="00DB448E"/>
    <w:rsid w:val="00DB4766"/>
    <w:rsid w:val="00DB4A8A"/>
    <w:rsid w:val="00DB60D9"/>
    <w:rsid w:val="00DB6D65"/>
    <w:rsid w:val="00DB6ECF"/>
    <w:rsid w:val="00DC0787"/>
    <w:rsid w:val="00DC0965"/>
    <w:rsid w:val="00DC1C55"/>
    <w:rsid w:val="00DC2FF5"/>
    <w:rsid w:val="00DC3539"/>
    <w:rsid w:val="00DC44E3"/>
    <w:rsid w:val="00DC54CF"/>
    <w:rsid w:val="00DC5B8D"/>
    <w:rsid w:val="00DD2173"/>
    <w:rsid w:val="00DD3F9C"/>
    <w:rsid w:val="00DD4747"/>
    <w:rsid w:val="00DD4949"/>
    <w:rsid w:val="00DD5FA5"/>
    <w:rsid w:val="00DE1993"/>
    <w:rsid w:val="00DE40A6"/>
    <w:rsid w:val="00DE4330"/>
    <w:rsid w:val="00DE5F0D"/>
    <w:rsid w:val="00DE64F5"/>
    <w:rsid w:val="00DE6A8E"/>
    <w:rsid w:val="00DE7FEE"/>
    <w:rsid w:val="00DF2204"/>
    <w:rsid w:val="00DF2525"/>
    <w:rsid w:val="00DF5536"/>
    <w:rsid w:val="00E008AB"/>
    <w:rsid w:val="00E00F02"/>
    <w:rsid w:val="00E01733"/>
    <w:rsid w:val="00E019B3"/>
    <w:rsid w:val="00E01DEF"/>
    <w:rsid w:val="00E02236"/>
    <w:rsid w:val="00E02376"/>
    <w:rsid w:val="00E02445"/>
    <w:rsid w:val="00E02511"/>
    <w:rsid w:val="00E02613"/>
    <w:rsid w:val="00E04026"/>
    <w:rsid w:val="00E05372"/>
    <w:rsid w:val="00E10DF4"/>
    <w:rsid w:val="00E119E4"/>
    <w:rsid w:val="00E11C48"/>
    <w:rsid w:val="00E12203"/>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27B8A"/>
    <w:rsid w:val="00E31A03"/>
    <w:rsid w:val="00E327D9"/>
    <w:rsid w:val="00E343E9"/>
    <w:rsid w:val="00E35B6F"/>
    <w:rsid w:val="00E361A6"/>
    <w:rsid w:val="00E405BB"/>
    <w:rsid w:val="00E40F59"/>
    <w:rsid w:val="00E42361"/>
    <w:rsid w:val="00E425F0"/>
    <w:rsid w:val="00E42BEE"/>
    <w:rsid w:val="00E44D8E"/>
    <w:rsid w:val="00E4753D"/>
    <w:rsid w:val="00E47B39"/>
    <w:rsid w:val="00E51249"/>
    <w:rsid w:val="00E52B77"/>
    <w:rsid w:val="00E53057"/>
    <w:rsid w:val="00E53999"/>
    <w:rsid w:val="00E53A7C"/>
    <w:rsid w:val="00E53D51"/>
    <w:rsid w:val="00E54519"/>
    <w:rsid w:val="00E55BBA"/>
    <w:rsid w:val="00E56385"/>
    <w:rsid w:val="00E61C2A"/>
    <w:rsid w:val="00E6337A"/>
    <w:rsid w:val="00E63EB6"/>
    <w:rsid w:val="00E646DB"/>
    <w:rsid w:val="00E64C02"/>
    <w:rsid w:val="00E65221"/>
    <w:rsid w:val="00E65523"/>
    <w:rsid w:val="00E66468"/>
    <w:rsid w:val="00E66E91"/>
    <w:rsid w:val="00E67D8B"/>
    <w:rsid w:val="00E707FF"/>
    <w:rsid w:val="00E70C01"/>
    <w:rsid w:val="00E7296B"/>
    <w:rsid w:val="00E73915"/>
    <w:rsid w:val="00E73C70"/>
    <w:rsid w:val="00E7592F"/>
    <w:rsid w:val="00E75EEA"/>
    <w:rsid w:val="00E76A1B"/>
    <w:rsid w:val="00E76DDD"/>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5B9F"/>
    <w:rsid w:val="00E96598"/>
    <w:rsid w:val="00EA01A6"/>
    <w:rsid w:val="00EA340C"/>
    <w:rsid w:val="00EA5F90"/>
    <w:rsid w:val="00EA70EC"/>
    <w:rsid w:val="00EA717B"/>
    <w:rsid w:val="00EB188A"/>
    <w:rsid w:val="00EB2134"/>
    <w:rsid w:val="00EB22AA"/>
    <w:rsid w:val="00EB2DCD"/>
    <w:rsid w:val="00EB4939"/>
    <w:rsid w:val="00EB633F"/>
    <w:rsid w:val="00EB7820"/>
    <w:rsid w:val="00EB7AA2"/>
    <w:rsid w:val="00EC16F5"/>
    <w:rsid w:val="00EC43F6"/>
    <w:rsid w:val="00EC47C5"/>
    <w:rsid w:val="00EC493B"/>
    <w:rsid w:val="00EC4CC6"/>
    <w:rsid w:val="00EC6494"/>
    <w:rsid w:val="00ED15A1"/>
    <w:rsid w:val="00ED18D4"/>
    <w:rsid w:val="00ED244B"/>
    <w:rsid w:val="00ED4B9D"/>
    <w:rsid w:val="00ED4BC0"/>
    <w:rsid w:val="00ED7CA6"/>
    <w:rsid w:val="00ED7EC2"/>
    <w:rsid w:val="00EE09D3"/>
    <w:rsid w:val="00EE274C"/>
    <w:rsid w:val="00EE7BE0"/>
    <w:rsid w:val="00EE7F78"/>
    <w:rsid w:val="00EF0219"/>
    <w:rsid w:val="00EF0744"/>
    <w:rsid w:val="00EF1F6D"/>
    <w:rsid w:val="00EF33B8"/>
    <w:rsid w:val="00EF54CC"/>
    <w:rsid w:val="00EF696D"/>
    <w:rsid w:val="00EF74C1"/>
    <w:rsid w:val="00F00CE3"/>
    <w:rsid w:val="00F010D0"/>
    <w:rsid w:val="00F016CE"/>
    <w:rsid w:val="00F018DF"/>
    <w:rsid w:val="00F02090"/>
    <w:rsid w:val="00F0426E"/>
    <w:rsid w:val="00F0487B"/>
    <w:rsid w:val="00F048B5"/>
    <w:rsid w:val="00F0668C"/>
    <w:rsid w:val="00F0681A"/>
    <w:rsid w:val="00F06FE2"/>
    <w:rsid w:val="00F10632"/>
    <w:rsid w:val="00F15B4C"/>
    <w:rsid w:val="00F174BB"/>
    <w:rsid w:val="00F20C63"/>
    <w:rsid w:val="00F20E06"/>
    <w:rsid w:val="00F213C9"/>
    <w:rsid w:val="00F23C0F"/>
    <w:rsid w:val="00F2429C"/>
    <w:rsid w:val="00F246D2"/>
    <w:rsid w:val="00F254AC"/>
    <w:rsid w:val="00F25737"/>
    <w:rsid w:val="00F26EF6"/>
    <w:rsid w:val="00F31059"/>
    <w:rsid w:val="00F32664"/>
    <w:rsid w:val="00F32A76"/>
    <w:rsid w:val="00F32E05"/>
    <w:rsid w:val="00F32EDB"/>
    <w:rsid w:val="00F33013"/>
    <w:rsid w:val="00F33CBE"/>
    <w:rsid w:val="00F35164"/>
    <w:rsid w:val="00F35933"/>
    <w:rsid w:val="00F3669E"/>
    <w:rsid w:val="00F4316D"/>
    <w:rsid w:val="00F44311"/>
    <w:rsid w:val="00F44AC8"/>
    <w:rsid w:val="00F4606C"/>
    <w:rsid w:val="00F46672"/>
    <w:rsid w:val="00F47E90"/>
    <w:rsid w:val="00F500F8"/>
    <w:rsid w:val="00F5165B"/>
    <w:rsid w:val="00F525EB"/>
    <w:rsid w:val="00F52B7D"/>
    <w:rsid w:val="00F53326"/>
    <w:rsid w:val="00F544A2"/>
    <w:rsid w:val="00F559B2"/>
    <w:rsid w:val="00F56263"/>
    <w:rsid w:val="00F56EE7"/>
    <w:rsid w:val="00F615A8"/>
    <w:rsid w:val="00F6188A"/>
    <w:rsid w:val="00F64395"/>
    <w:rsid w:val="00F652DC"/>
    <w:rsid w:val="00F67291"/>
    <w:rsid w:val="00F70C51"/>
    <w:rsid w:val="00F7293C"/>
    <w:rsid w:val="00F745DA"/>
    <w:rsid w:val="00F77520"/>
    <w:rsid w:val="00F81C51"/>
    <w:rsid w:val="00F81F9C"/>
    <w:rsid w:val="00F833ED"/>
    <w:rsid w:val="00F84F71"/>
    <w:rsid w:val="00F8740E"/>
    <w:rsid w:val="00F90C86"/>
    <w:rsid w:val="00F90DE7"/>
    <w:rsid w:val="00F912AD"/>
    <w:rsid w:val="00F91E44"/>
    <w:rsid w:val="00F92391"/>
    <w:rsid w:val="00F92E68"/>
    <w:rsid w:val="00F93138"/>
    <w:rsid w:val="00F95F2C"/>
    <w:rsid w:val="00F96202"/>
    <w:rsid w:val="00F96690"/>
    <w:rsid w:val="00F96A31"/>
    <w:rsid w:val="00FA071E"/>
    <w:rsid w:val="00FA1467"/>
    <w:rsid w:val="00FA2752"/>
    <w:rsid w:val="00FA314C"/>
    <w:rsid w:val="00FA54F5"/>
    <w:rsid w:val="00FA61BE"/>
    <w:rsid w:val="00FA64AF"/>
    <w:rsid w:val="00FA6F7B"/>
    <w:rsid w:val="00FB0D0B"/>
    <w:rsid w:val="00FB0E80"/>
    <w:rsid w:val="00FB1958"/>
    <w:rsid w:val="00FB2C8F"/>
    <w:rsid w:val="00FB2F3E"/>
    <w:rsid w:val="00FB3D50"/>
    <w:rsid w:val="00FB663D"/>
    <w:rsid w:val="00FC0264"/>
    <w:rsid w:val="00FC062B"/>
    <w:rsid w:val="00FC17CE"/>
    <w:rsid w:val="00FC33C5"/>
    <w:rsid w:val="00FC3BA7"/>
    <w:rsid w:val="00FC4D22"/>
    <w:rsid w:val="00FC5604"/>
    <w:rsid w:val="00FC6D16"/>
    <w:rsid w:val="00FC723E"/>
    <w:rsid w:val="00FD0374"/>
    <w:rsid w:val="00FD1A2A"/>
    <w:rsid w:val="00FD1DAD"/>
    <w:rsid w:val="00FD3F70"/>
    <w:rsid w:val="00FD6320"/>
    <w:rsid w:val="00FE2DD9"/>
    <w:rsid w:val="00FE450A"/>
    <w:rsid w:val="00FE591D"/>
    <w:rsid w:val="00FE5FF0"/>
    <w:rsid w:val="00FE7ADF"/>
    <w:rsid w:val="00FF0FEE"/>
    <w:rsid w:val="00FF2E49"/>
    <w:rsid w:val="00FF49C2"/>
    <w:rsid w:val="00FF5A29"/>
    <w:rsid w:val="00FF6425"/>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qFormat/>
    <w:rsid w:val="00B13A7B"/>
    <w:rPr>
      <w:rFonts w:ascii="Times New Roman" w:eastAsia="Calibri" w:hAnsi="Times New Roman"/>
      <w:szCs w:val="22"/>
    </w:rPr>
  </w:style>
  <w:style w:type="paragraph" w:styleId="Heading1">
    <w:name w:val="heading 1"/>
    <w:aliases w:val="Article name,APA Level 1"/>
    <w:basedOn w:val="Normal"/>
    <w:next w:val="Normal"/>
    <w:link w:val="Heading1Char"/>
    <w:uiPriority w:val="9"/>
    <w:qFormat/>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qFormat/>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qFormat/>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qFormat/>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qFormat/>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qFormat/>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qFormat/>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qFormat/>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qFormat/>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styleId="Caption">
    <w:name w:val="caption"/>
    <w:basedOn w:val="Normal"/>
    <w:next w:val="Normal"/>
    <w:uiPriority w:val="35"/>
    <w:unhideWhenUsed/>
    <w:qFormat/>
    <w:rsid w:val="00130AC8"/>
    <w:rPr>
      <w:b/>
      <w:bCs/>
      <w:color w:val="4F81BD"/>
      <w:sz w:val="18"/>
      <w:szCs w:val="18"/>
    </w:rPr>
  </w:style>
  <w:style w:type="paragraph" w:customStyle="1" w:styleId="Heading1-Gordon">
    <w:name w:val="Heading 1 - Gordon"/>
    <w:basedOn w:val="Heading1"/>
    <w:link w:val="Heading1-GordonChar"/>
    <w:autoRedefine/>
    <w:uiPriority w:val="99"/>
    <w:rsid w:val="00044F5F"/>
    <w:pPr>
      <w:keepLines w:val="0"/>
      <w:widowControl w:val="0"/>
      <w:autoSpaceDE w:val="0"/>
      <w:autoSpaceDN w:val="0"/>
      <w:adjustRightInd w:val="0"/>
      <w:spacing w:before="240" w:after="60"/>
      <w:textAlignment w:val="baseline"/>
    </w:pPr>
    <w:rPr>
      <w:rFonts w:cs="Arial"/>
      <w:color w:val="000000"/>
      <w:kern w:val="32"/>
      <w:sz w:val="32"/>
      <w:szCs w:val="32"/>
      <w:lang w:eastAsia="ko-KR"/>
    </w:rPr>
  </w:style>
  <w:style w:type="character" w:customStyle="1" w:styleId="Heading1-GordonChar">
    <w:name w:val="Heading 1 - Gordon Char"/>
    <w:basedOn w:val="Heading1Char"/>
    <w:link w:val="Heading1-Gordon"/>
    <w:uiPriority w:val="99"/>
    <w:rsid w:val="00044F5F"/>
    <w:rPr>
      <w:rFonts w:ascii="Cambria" w:eastAsia="Times New Roman" w:hAnsi="Cambria" w:cs="Arial"/>
      <w:b/>
      <w:bCs/>
      <w:color w:val="000000"/>
      <w:kern w:val="32"/>
      <w:sz w:val="32"/>
      <w:szCs w:val="32"/>
      <w:lang w:eastAsia="ko-KR"/>
    </w:rPr>
  </w:style>
  <w:style w:type="paragraph" w:customStyle="1" w:styleId="Heading2-Gordon">
    <w:name w:val="Heading 2 - Gordon"/>
    <w:basedOn w:val="Heading2"/>
    <w:link w:val="Heading2-GordonChar"/>
    <w:autoRedefine/>
    <w:uiPriority w:val="99"/>
    <w:rsid w:val="00767578"/>
  </w:style>
  <w:style w:type="character" w:customStyle="1" w:styleId="Heading2-GordonChar">
    <w:name w:val="Heading 2 - Gordon Char"/>
    <w:basedOn w:val="Heading2Char"/>
    <w:link w:val="Heading2-Gordon"/>
    <w:uiPriority w:val="99"/>
    <w:rsid w:val="00767578"/>
    <w:rPr>
      <w:rFonts w:ascii="Cambria" w:eastAsia="Times New Roman" w:hAnsi="Cambria" w:cs="Times New Roman"/>
      <w:b/>
      <w:bCs/>
      <w:i/>
      <w:iCs/>
      <w:color w:val="4F81BD"/>
      <w:sz w:val="26"/>
      <w:szCs w:val="26"/>
    </w:rPr>
  </w:style>
  <w:style w:type="paragraph" w:customStyle="1" w:styleId="Firstpara-Gordon">
    <w:name w:val="First para - Gordon"/>
    <w:basedOn w:val="Normal"/>
    <w:link w:val="Firstpara-GordonChar"/>
    <w:autoRedefine/>
    <w:uiPriority w:val="99"/>
    <w:rsid w:val="00A73948"/>
    <w:pPr>
      <w:spacing w:before="120"/>
    </w:pPr>
    <w:rPr>
      <w:noProof/>
    </w:rPr>
  </w:style>
  <w:style w:type="character" w:customStyle="1" w:styleId="Firstpara-GordonChar">
    <w:name w:val="First para - Gordon Char"/>
    <w:basedOn w:val="DefaultParagraphFont"/>
    <w:link w:val="Firstpara-Gordon"/>
    <w:uiPriority w:val="99"/>
    <w:rsid w:val="00A73948"/>
    <w:rPr>
      <w:rFonts w:ascii="Times New Roman" w:eastAsia="Calibri" w:hAnsi="Times New Roman"/>
      <w:noProof/>
      <w:szCs w:val="22"/>
    </w:rPr>
  </w:style>
  <w:style w:type="paragraph" w:customStyle="1" w:styleId="Heading5-Gordon">
    <w:name w:val="Heading 5 -  Gordon"/>
    <w:basedOn w:val="Normal"/>
    <w:link w:val="Heading5-GordonChar"/>
    <w:autoRedefine/>
    <w:uiPriority w:val="99"/>
    <w:rsid w:val="00F46672"/>
    <w:pPr>
      <w:keepNext/>
      <w:spacing w:before="240"/>
    </w:pPr>
    <w:rPr>
      <w:b/>
    </w:rPr>
  </w:style>
  <w:style w:type="character" w:customStyle="1" w:styleId="Heading5-GordonChar">
    <w:name w:val="Heading 5 -  Gordon Char"/>
    <w:basedOn w:val="DefaultParagraphFont"/>
    <w:link w:val="Heading5-Gordon"/>
    <w:uiPriority w:val="99"/>
    <w:rsid w:val="00F46672"/>
    <w:rPr>
      <w:b/>
      <w:sz w:val="24"/>
      <w:szCs w:val="24"/>
      <w:lang w:eastAsia="en-US"/>
    </w:rPr>
  </w:style>
  <w:style w:type="paragraph" w:customStyle="1" w:styleId="JANZSSAlist">
    <w:name w:val="JANZSSA list"/>
    <w:basedOn w:val="Normal"/>
    <w:link w:val="JANZSSAlistChar"/>
    <w:qFormat/>
    <w:rsid w:val="00EC493B"/>
    <w:rPr>
      <w:sz w:val="24"/>
    </w:rPr>
  </w:style>
  <w:style w:type="character" w:customStyle="1" w:styleId="JANZSSAlistChar">
    <w:name w:val="JANZSSA list Char"/>
    <w:basedOn w:val="DefaultParagraphFont"/>
    <w:link w:val="JANZSSAlist"/>
    <w:rsid w:val="00EC493B"/>
    <w:rPr>
      <w:rFonts w:ascii="Times New Roman" w:eastAsia="Calibri" w:hAnsi="Times New Roman"/>
      <w:sz w:val="24"/>
      <w:szCs w:val="22"/>
    </w:rPr>
  </w:style>
  <w:style w:type="paragraph" w:customStyle="1" w:styleId="List2-Gordon">
    <w:name w:val="List 2 - Gordon"/>
    <w:basedOn w:val="Normal"/>
    <w:link w:val="List2-GordonChar"/>
    <w:rsid w:val="00044F5F"/>
  </w:style>
  <w:style w:type="character" w:customStyle="1" w:styleId="List2-GordonChar">
    <w:name w:val="List 2 - Gordon Char"/>
    <w:basedOn w:val="DefaultParagraphFont"/>
    <w:link w:val="List2-Gordon"/>
    <w:rsid w:val="00044F5F"/>
    <w:rPr>
      <w:rFonts w:eastAsia="Calibri"/>
      <w:sz w:val="24"/>
      <w:szCs w:val="24"/>
      <w:lang w:eastAsia="en-US"/>
    </w:rPr>
  </w:style>
  <w:style w:type="paragraph" w:customStyle="1" w:styleId="JANZSSAHeading1">
    <w:name w:val="JANZSSA Heading 1"/>
    <w:basedOn w:val="Heading1"/>
    <w:link w:val="JANZSSAHeading1Char"/>
    <w:autoRedefine/>
    <w:qFormat/>
    <w:rsid w:val="009E5637"/>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9E5637"/>
    <w:rPr>
      <w:rFonts w:ascii="Times New Roman" w:eastAsia="Times New Roman" w:hAnsi="Times New Roman" w:cs="Times New Roman"/>
      <w:b/>
      <w:bCs/>
      <w:color w:val="365F91"/>
      <w:sz w:val="24"/>
      <w:szCs w:val="24"/>
    </w:rPr>
  </w:style>
  <w:style w:type="paragraph" w:styleId="FootnoteText">
    <w:name w:val="footnote text"/>
    <w:basedOn w:val="Normal"/>
    <w:link w:val="FootnoteTextChar"/>
    <w:uiPriority w:val="99"/>
    <w:unhideWhenUsed/>
    <w:qFormat/>
    <w:rsid w:val="00130AC8"/>
    <w:rPr>
      <w:szCs w:val="20"/>
    </w:rPr>
  </w:style>
  <w:style w:type="character" w:customStyle="1" w:styleId="FootnoteTextChar">
    <w:name w:val="Footnote Text Char"/>
    <w:basedOn w:val="DefaultParagraphFont"/>
    <w:link w:val="FootnoteText"/>
    <w:uiPriority w:val="99"/>
    <w:rsid w:val="00130AC8"/>
    <w:rPr>
      <w:rFonts w:eastAsia="Calibri"/>
      <w:sz w:val="20"/>
      <w:szCs w:val="20"/>
    </w:rPr>
  </w:style>
  <w:style w:type="character" w:styleId="FootnoteReference">
    <w:name w:val="footnote reference"/>
    <w:basedOn w:val="DefaultParagraphFont"/>
    <w:uiPriority w:val="99"/>
    <w:unhideWhenUsed/>
    <w:rsid w:val="00130AC8"/>
    <w:rPr>
      <w:vertAlign w:val="superscript"/>
    </w:rPr>
  </w:style>
  <w:style w:type="character" w:styleId="Hyperlink">
    <w:name w:val="Hyperlink"/>
    <w:basedOn w:val="DefaultParagraphFont"/>
    <w:uiPriority w:val="99"/>
    <w:unhideWhenUsed/>
    <w:rsid w:val="00130AC8"/>
    <w:rPr>
      <w:color w:val="0000FF"/>
      <w:u w:val="single"/>
    </w:rPr>
  </w:style>
  <w:style w:type="character" w:styleId="Strong">
    <w:name w:val="Strong"/>
    <w:basedOn w:val="DefaultParagraphFont"/>
    <w:uiPriority w:val="22"/>
    <w:qFormat/>
    <w:rsid w:val="00130AC8"/>
    <w:rPr>
      <w:b/>
      <w:bCs/>
    </w:rPr>
  </w:style>
  <w:style w:type="paragraph" w:styleId="ListParagraph">
    <w:name w:val="List Paragraph"/>
    <w:basedOn w:val="Normal"/>
    <w:link w:val="ListParagraphChar"/>
    <w:uiPriority w:val="34"/>
    <w:qFormat/>
    <w:rsid w:val="00130AC8"/>
    <w:pPr>
      <w:ind w:left="720"/>
      <w:contextualSpacing/>
    </w:pPr>
  </w:style>
  <w:style w:type="character" w:customStyle="1" w:styleId="ListParagraphChar">
    <w:name w:val="List Paragraph Char"/>
    <w:basedOn w:val="DefaultParagraphFont"/>
    <w:link w:val="ListParagraph"/>
    <w:uiPriority w:val="34"/>
    <w:rsid w:val="00AA7C01"/>
    <w:rPr>
      <w:rFonts w:ascii="Times New Roman" w:eastAsia="Calibri" w:hAnsi="Times New Roman"/>
      <w:szCs w:val="22"/>
    </w:rPr>
  </w:style>
  <w:style w:type="character" w:customStyle="1" w:styleId="notranslate">
    <w:name w:val="notranslate"/>
    <w:basedOn w:val="DefaultParagraphFont"/>
    <w:uiPriority w:val="99"/>
    <w:rsid w:val="00130AC8"/>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5F091B"/>
    <w:pPr>
      <w:spacing w:before="120" w:after="120"/>
      <w:jc w:val="center"/>
    </w:pPr>
    <w:rPr>
      <w:sz w:val="24"/>
      <w:szCs w:val="24"/>
    </w:rPr>
  </w:style>
  <w:style w:type="paragraph" w:customStyle="1" w:styleId="JANZSSAAbstractBody">
    <w:name w:val="JANZSSA Abstract Body"/>
    <w:basedOn w:val="Normal"/>
    <w:link w:val="JANZSSAAbstractBodyChar"/>
    <w:autoRedefine/>
    <w:qFormat/>
    <w:rsid w:val="008D62C1"/>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8D62C1"/>
    <w:rPr>
      <w:rFonts w:ascii="Times New Roman" w:eastAsia="Calibri" w:hAnsi="Times New Roman"/>
      <w:i/>
      <w:iCs/>
      <w:sz w:val="22"/>
    </w:rPr>
  </w:style>
  <w:style w:type="paragraph" w:customStyle="1" w:styleId="JANZSSANumberList">
    <w:name w:val="JANZSSA Number List"/>
    <w:basedOn w:val="ListParagraph"/>
    <w:link w:val="JANZSSANumberListChar"/>
    <w:autoRedefine/>
    <w:qFormat/>
    <w:rsid w:val="00983351"/>
    <w:pPr>
      <w:numPr>
        <w:numId w:val="18"/>
      </w:numPr>
      <w:spacing w:before="120" w:after="120"/>
      <w:contextualSpacing w:val="0"/>
    </w:pPr>
    <w:rPr>
      <w:sz w:val="24"/>
      <w:lang w:eastAsia="ja-JP"/>
    </w:rPr>
  </w:style>
  <w:style w:type="character" w:customStyle="1" w:styleId="JANZSSANumberListChar">
    <w:name w:val="JANZSSA Number List Char"/>
    <w:basedOn w:val="ListParagraphChar"/>
    <w:link w:val="JANZSSANumberList"/>
    <w:rsid w:val="00983351"/>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styleId="BodyTextIndent">
    <w:name w:val="Body Text Indent"/>
    <w:basedOn w:val="Normal"/>
    <w:link w:val="BodyTextIndentChar"/>
    <w:uiPriority w:val="99"/>
    <w:rsid w:val="00E24753"/>
    <w:pPr>
      <w:ind w:left="720"/>
    </w:pPr>
    <w:rPr>
      <w:rFonts w:eastAsia="Times New Roman"/>
      <w:sz w:val="24"/>
      <w:szCs w:val="20"/>
    </w:rPr>
  </w:style>
  <w:style w:type="character" w:customStyle="1" w:styleId="BodyTextIndentChar">
    <w:name w:val="Body Text Indent Char"/>
    <w:basedOn w:val="DefaultParagraphFont"/>
    <w:link w:val="BodyTextIndent"/>
    <w:uiPriority w:val="99"/>
    <w:rsid w:val="00E24753"/>
    <w:rPr>
      <w:rFonts w:ascii="Times New Roman" w:hAnsi="Times New Roman" w:cs="Times New Roman"/>
      <w:sz w:val="24"/>
      <w:szCs w:val="20"/>
    </w:rPr>
  </w:style>
  <w:style w:type="paragraph" w:styleId="BodyTextIndent2">
    <w:name w:val="Body Text Indent 2"/>
    <w:basedOn w:val="Normal"/>
    <w:link w:val="BodyTextIndent2Char"/>
    <w:uiPriority w:val="99"/>
    <w:rsid w:val="00E24753"/>
    <w:pPr>
      <w:ind w:left="720" w:hanging="720"/>
    </w:pPr>
    <w:rPr>
      <w:rFonts w:eastAsia="Times New Roman"/>
      <w:sz w:val="24"/>
      <w:szCs w:val="20"/>
    </w:rPr>
  </w:style>
  <w:style w:type="character" w:customStyle="1" w:styleId="BodyTextIndent2Char">
    <w:name w:val="Body Text Indent 2 Char"/>
    <w:basedOn w:val="DefaultParagraphFont"/>
    <w:link w:val="BodyTextIndent2"/>
    <w:uiPriority w:val="99"/>
    <w:rsid w:val="00E24753"/>
    <w:rPr>
      <w:rFonts w:ascii="Times New Roman" w:hAnsi="Times New Roman" w:cs="Times New Roman"/>
      <w:sz w:val="24"/>
      <w:szCs w:val="20"/>
    </w:rPr>
  </w:style>
  <w:style w:type="paragraph" w:styleId="BodyText3">
    <w:name w:val="Body Text 3"/>
    <w:basedOn w:val="Normal"/>
    <w:link w:val="BodyText3Char"/>
    <w:uiPriority w:val="99"/>
    <w:rsid w:val="00E24753"/>
    <w:rPr>
      <w:rFonts w:eastAsia="Times New Roman"/>
      <w:i/>
      <w:sz w:val="24"/>
      <w:szCs w:val="20"/>
    </w:rPr>
  </w:style>
  <w:style w:type="character" w:customStyle="1" w:styleId="BodyText3Char">
    <w:name w:val="Body Text 3 Char"/>
    <w:basedOn w:val="DefaultParagraphFont"/>
    <w:link w:val="BodyText3"/>
    <w:uiPriority w:val="99"/>
    <w:rsid w:val="00E24753"/>
    <w:rPr>
      <w:rFonts w:ascii="Times New Roman" w:hAnsi="Times New Roman" w:cs="Times New Roman"/>
      <w:i/>
      <w:sz w:val="24"/>
      <w:szCs w:val="20"/>
    </w:rPr>
  </w:style>
  <w:style w:type="paragraph" w:styleId="Header">
    <w:name w:val="header"/>
    <w:basedOn w:val="Normal"/>
    <w:link w:val="HeaderChar"/>
    <w:uiPriority w:val="99"/>
    <w:rsid w:val="00E24753"/>
    <w:pPr>
      <w:tabs>
        <w:tab w:val="center" w:pos="4320"/>
        <w:tab w:val="right" w:pos="8640"/>
      </w:tabs>
    </w:pPr>
    <w:rPr>
      <w:rFonts w:eastAsia="Times New Roman"/>
      <w:sz w:val="24"/>
      <w:szCs w:val="20"/>
      <w:lang w:val="en-US"/>
    </w:rPr>
  </w:style>
  <w:style w:type="character" w:customStyle="1" w:styleId="HeaderChar">
    <w:name w:val="Header Char"/>
    <w:basedOn w:val="DefaultParagraphFont"/>
    <w:link w:val="Header"/>
    <w:uiPriority w:val="99"/>
    <w:rsid w:val="00E24753"/>
    <w:rPr>
      <w:rFonts w:ascii="Times New Roman" w:hAnsi="Times New Roman" w:cs="Times New Roman"/>
      <w:sz w:val="24"/>
      <w:szCs w:val="20"/>
      <w:lang w:val="en-US"/>
    </w:rPr>
  </w:style>
  <w:style w:type="paragraph" w:styleId="NormalWeb">
    <w:name w:val="Normal (Web)"/>
    <w:basedOn w:val="Normal"/>
    <w:uiPriority w:val="99"/>
    <w:rsid w:val="00E24753"/>
    <w:pPr>
      <w:spacing w:before="100" w:beforeAutospacing="1" w:after="100" w:afterAutospacing="1"/>
    </w:pPr>
    <w:rPr>
      <w:rFonts w:ascii="Arial Unicode MS" w:eastAsia="Arial Unicode MS" w:hAnsi="Arial Unicode MS" w:cs="Arial Unicode MS"/>
      <w:sz w:val="24"/>
      <w:szCs w:val="24"/>
    </w:rPr>
  </w:style>
  <w:style w:type="character" w:styleId="PageNumber">
    <w:name w:val="page number"/>
    <w:basedOn w:val="DefaultParagraphFont"/>
    <w:uiPriority w:val="99"/>
    <w:rsid w:val="00E24753"/>
    <w:rPr>
      <w:rFonts w:cs="Times New Roman"/>
    </w:rPr>
  </w:style>
  <w:style w:type="paragraph" w:styleId="Footer">
    <w:name w:val="footer"/>
    <w:basedOn w:val="Normal"/>
    <w:link w:val="FooterChar"/>
    <w:uiPriority w:val="99"/>
    <w:rsid w:val="00E24753"/>
    <w:pPr>
      <w:tabs>
        <w:tab w:val="center" w:pos="4153"/>
        <w:tab w:val="right" w:pos="8306"/>
      </w:tabs>
    </w:pPr>
    <w:rPr>
      <w:rFonts w:eastAsia="Times New Roman"/>
      <w:sz w:val="24"/>
      <w:szCs w:val="20"/>
      <w:lang w:val="en-US"/>
    </w:rPr>
  </w:style>
  <w:style w:type="character" w:customStyle="1" w:styleId="FooterChar">
    <w:name w:val="Footer Char"/>
    <w:basedOn w:val="DefaultParagraphFont"/>
    <w:link w:val="Footer"/>
    <w:uiPriority w:val="99"/>
    <w:rsid w:val="00E24753"/>
    <w:rPr>
      <w:rFonts w:ascii="Times New Roman" w:hAnsi="Times New Roman" w:cs="Times New Roman"/>
      <w:sz w:val="24"/>
      <w:szCs w:val="20"/>
      <w:lang w:val="en-US"/>
    </w:rPr>
  </w:style>
  <w:style w:type="character" w:customStyle="1" w:styleId="a">
    <w:name w:val="a"/>
    <w:basedOn w:val="DefaultParagraphFont"/>
    <w:uiPriority w:val="99"/>
    <w:rsid w:val="00E24753"/>
    <w:rPr>
      <w:rFonts w:cs="Times New Roman"/>
    </w:rPr>
  </w:style>
  <w:style w:type="character" w:styleId="HTMLCite">
    <w:name w:val="HTML Cite"/>
    <w:basedOn w:val="DefaultParagraphFont"/>
    <w:uiPriority w:val="99"/>
    <w:rsid w:val="00E24753"/>
    <w:rPr>
      <w:rFonts w:cs="Times New Roman"/>
      <w:i/>
      <w:iCs/>
    </w:rPr>
  </w:style>
  <w:style w:type="paragraph" w:customStyle="1" w:styleId="Default">
    <w:name w:val="Default"/>
    <w:rsid w:val="00E24753"/>
    <w:pPr>
      <w:autoSpaceDE w:val="0"/>
      <w:autoSpaceDN w:val="0"/>
      <w:adjustRightInd w:val="0"/>
    </w:pPr>
    <w:rPr>
      <w:rFonts w:ascii="Arial" w:hAnsi="Arial" w:cs="Arial"/>
      <w:color w:val="000000"/>
      <w:sz w:val="24"/>
      <w:szCs w:val="24"/>
    </w:rPr>
  </w:style>
  <w:style w:type="paragraph" w:customStyle="1" w:styleId="JANZSSAAbstract2ndpara">
    <w:name w:val="JANZSSA Abstract 2nd para"/>
    <w:basedOn w:val="JANZSSAAbstractBody"/>
    <w:link w:val="JANZSSAAbstract2ndparaChar"/>
    <w:rsid w:val="00E24753"/>
    <w:pPr>
      <w:ind w:firstLine="284"/>
    </w:pPr>
  </w:style>
  <w:style w:type="character" w:customStyle="1" w:styleId="JANZSSAAbstract2ndparaChar">
    <w:name w:val="JANZSSA Abstract 2nd para Char"/>
    <w:basedOn w:val="JANZSSAAbstractBodyChar"/>
    <w:link w:val="JANZSSAAbstract2ndpara"/>
    <w:rsid w:val="00E24753"/>
    <w:rPr>
      <w:rFonts w:ascii="Times New Roman" w:eastAsia="Calibri" w:hAnsi="Times New Roman" w:cs="Times New Roman"/>
      <w:i/>
      <w:iCs/>
      <w:sz w:val="20"/>
      <w:szCs w:val="20"/>
    </w:rPr>
  </w:style>
  <w:style w:type="paragraph" w:customStyle="1" w:styleId="JANZSSA1stpara">
    <w:name w:val="JANZSSA 1st para"/>
    <w:basedOn w:val="Normal"/>
    <w:link w:val="JANZSSA1stparaChar"/>
    <w:autoRedefine/>
    <w:qFormat/>
    <w:rsid w:val="007305E6"/>
    <w:pPr>
      <w:tabs>
        <w:tab w:val="left" w:pos="8910"/>
      </w:tabs>
      <w:spacing w:before="80" w:after="40"/>
      <w:jc w:val="both"/>
    </w:pPr>
    <w:rPr>
      <w:rFonts w:eastAsia="Cambria"/>
      <w:noProof/>
      <w:sz w:val="24"/>
    </w:rPr>
  </w:style>
  <w:style w:type="character" w:customStyle="1" w:styleId="JANZSSA1stparaChar">
    <w:name w:val="JANZSSA 1st para Char"/>
    <w:basedOn w:val="DefaultParagraphFont"/>
    <w:link w:val="JANZSSA1stpara"/>
    <w:rsid w:val="007305E6"/>
    <w:rPr>
      <w:rFonts w:ascii="Times New Roman" w:eastAsia="Cambria" w:hAnsi="Times New Roman"/>
      <w:noProof/>
      <w:sz w:val="24"/>
      <w:szCs w:val="22"/>
    </w:rPr>
  </w:style>
  <w:style w:type="paragraph" w:customStyle="1" w:styleId="JANZSSABodycopy">
    <w:name w:val="JANZSSA Body copy"/>
    <w:basedOn w:val="Normal"/>
    <w:link w:val="JANZSSABodycopyChar"/>
    <w:autoRedefine/>
    <w:qFormat/>
    <w:rsid w:val="0008319B"/>
    <w:pPr>
      <w:spacing w:before="240" w:after="120"/>
    </w:pPr>
    <w:rPr>
      <w:bCs/>
      <w:iCs/>
      <w:sz w:val="24"/>
      <w:shd w:val="clear" w:color="auto" w:fill="FFFFFF"/>
      <w:lang w:eastAsia="ja-JP" w:bidi="fa-IR"/>
    </w:rPr>
  </w:style>
  <w:style w:type="character" w:customStyle="1" w:styleId="JANZSSABodycopyChar">
    <w:name w:val="JANZSSA Body copy Char"/>
    <w:basedOn w:val="DefaultParagraphFont"/>
    <w:link w:val="JANZSSABodycopy"/>
    <w:rsid w:val="0008319B"/>
    <w:rPr>
      <w:rFonts w:ascii="Times New Roman" w:eastAsia="Calibri" w:hAnsi="Times New Roman"/>
      <w:bCs/>
      <w:iCs/>
      <w:sz w:val="24"/>
      <w:szCs w:val="22"/>
      <w:lang w:eastAsia="ja-JP" w:bidi="fa-IR"/>
    </w:rPr>
  </w:style>
  <w:style w:type="paragraph" w:customStyle="1" w:styleId="JANZSSANumberedheading">
    <w:name w:val="JANZSSA Numbered heading"/>
    <w:basedOn w:val="JANZSSANumberedheadinglevel3"/>
    <w:link w:val="JANZSSANumberedheadingChar"/>
    <w:autoRedefine/>
    <w:qFormat/>
    <w:rsid w:val="0059657E"/>
    <w:pPr>
      <w:keepNext/>
      <w:numPr>
        <w:numId w:val="14"/>
      </w:numPr>
      <w:spacing w:before="120"/>
    </w:pPr>
    <w:rPr>
      <w:rFonts w:ascii="Times New Roman" w:hAnsi="Times New Roman"/>
      <w:b/>
      <w:i w:val="0"/>
      <w:sz w:val="24"/>
    </w:rPr>
  </w:style>
  <w:style w:type="character" w:customStyle="1" w:styleId="JANZSSANumberedheadingChar">
    <w:name w:val="JANZSSA Numbered heading Char"/>
    <w:basedOn w:val="Heading3Char"/>
    <w:link w:val="JANZSSANumberedheading"/>
    <w:rsid w:val="0059657E"/>
    <w:rPr>
      <w:rFonts w:ascii="Times New Roman" w:eastAsia="Calibri" w:hAnsi="Times New Roman" w:cs="Times New Roman"/>
      <w:b/>
      <w:bCs w:val="0"/>
      <w:color w:val="4F81BD"/>
      <w:sz w:val="24"/>
      <w:szCs w:val="22"/>
    </w:rPr>
  </w:style>
  <w:style w:type="paragraph" w:customStyle="1" w:styleId="JANZSSANumber11">
    <w:name w:val="JANZSSA Number 1.1"/>
    <w:basedOn w:val="JANZSSANumberedheading"/>
    <w:link w:val="JANZSSANumber11Char"/>
    <w:qFormat/>
    <w:rsid w:val="00944A79"/>
    <w:pPr>
      <w:numPr>
        <w:ilvl w:val="1"/>
        <w:numId w:val="23"/>
      </w:numPr>
    </w:pPr>
    <w:rPr>
      <w:b w:val="0"/>
      <w:i/>
    </w:rPr>
  </w:style>
  <w:style w:type="character" w:customStyle="1" w:styleId="JANZSSANumber11Char">
    <w:name w:val="JANZSSA Number 1.1 Char"/>
    <w:basedOn w:val="JANZSSANumberedheadingChar"/>
    <w:link w:val="JANZSSANumber11"/>
    <w:rsid w:val="00944A79"/>
    <w:rPr>
      <w:rFonts w:ascii="Times New Roman" w:eastAsia="Calibri" w:hAnsi="Times New Roman" w:cs="Times New Roman"/>
      <w:b w:val="0"/>
      <w:bCs w:val="0"/>
      <w:i/>
      <w:color w:val="4F81BD"/>
      <w:sz w:val="24"/>
      <w:szCs w:val="22"/>
    </w:rPr>
  </w:style>
  <w:style w:type="paragraph" w:customStyle="1" w:styleId="JANZSSAfootnote0">
    <w:name w:val="JANZSSA footnote"/>
    <w:basedOn w:val="FootnoteText"/>
    <w:link w:val="JANZSSAfootnoteChar"/>
    <w:rsid w:val="004857C7"/>
    <w:rPr>
      <w:sz w:val="18"/>
      <w:szCs w:val="18"/>
    </w:rPr>
  </w:style>
  <w:style w:type="character" w:customStyle="1" w:styleId="JANZSSAfootnoteChar">
    <w:name w:val="JANZSSA footnote Char"/>
    <w:basedOn w:val="FootnoteTextChar"/>
    <w:link w:val="JANZSSAfootnote0"/>
    <w:rsid w:val="004857C7"/>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7E4B16"/>
    <w:pPr>
      <w:numPr>
        <w:numId w:val="1"/>
      </w:numPr>
      <w:spacing w:before="4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7E4B16"/>
    <w:rPr>
      <w:rFonts w:ascii="Times New Roman" w:eastAsia="Calibri" w:hAnsi="Times New Roman"/>
      <w:sz w:val="24"/>
      <w:szCs w:val="24"/>
    </w:rPr>
  </w:style>
  <w:style w:type="paragraph" w:customStyle="1" w:styleId="JANZSSAHeading2">
    <w:name w:val="JANZSSA Heading 2"/>
    <w:basedOn w:val="Heading1"/>
    <w:link w:val="JANZSSAHeading2Char"/>
    <w:autoRedefine/>
    <w:qFormat/>
    <w:rsid w:val="000F75E8"/>
    <w:pPr>
      <w:spacing w:before="120" w:after="120"/>
    </w:pPr>
    <w:rPr>
      <w:rFonts w:ascii="Times New Roman" w:eastAsia="Calibri" w:hAnsi="Times New Roman" w:cs="Segoe UI"/>
      <w:bCs w:val="0"/>
      <w:color w:val="auto"/>
      <w:sz w:val="24"/>
      <w:szCs w:val="24"/>
      <w:shd w:val="clear" w:color="auto" w:fill="FFFFFF"/>
      <w:lang w:val="en" w:bidi="fa-IR"/>
    </w:rPr>
  </w:style>
  <w:style w:type="character" w:customStyle="1" w:styleId="JANZSSAHeading2Char">
    <w:name w:val="JANZSSA Heading 2 Char"/>
    <w:basedOn w:val="DefaultParagraphFont"/>
    <w:link w:val="JANZSSAHeading2"/>
    <w:rsid w:val="000F75E8"/>
    <w:rPr>
      <w:rFonts w:ascii="Times New Roman" w:eastAsia="Calibri" w:hAnsi="Times New Roman" w:cs="Segoe UI"/>
      <w:b/>
      <w:sz w:val="24"/>
      <w:szCs w:val="24"/>
      <w:lang w:val="en" w:bidi="fa-IR"/>
    </w:rPr>
  </w:style>
  <w:style w:type="paragraph" w:styleId="Quote">
    <w:name w:val="Quote"/>
    <w:basedOn w:val="Normal"/>
    <w:next w:val="Normal"/>
    <w:link w:val="QuoteChar"/>
    <w:uiPriority w:val="29"/>
    <w:qFormat/>
    <w:rsid w:val="00AF1297"/>
    <w:rPr>
      <w:i/>
      <w:iCs/>
      <w:color w:val="000000"/>
    </w:rPr>
  </w:style>
  <w:style w:type="character" w:customStyle="1" w:styleId="QuoteChar">
    <w:name w:val="Quote Char"/>
    <w:basedOn w:val="DefaultParagraphFont"/>
    <w:link w:val="Quote"/>
    <w:uiPriority w:val="29"/>
    <w:rsid w:val="00AF1297"/>
    <w:rPr>
      <w:rFonts w:eastAsia="Calibri"/>
      <w:i/>
      <w:iCs/>
      <w:color w:val="000000"/>
    </w:rPr>
  </w:style>
  <w:style w:type="paragraph" w:customStyle="1" w:styleId="JANZSSAQuote">
    <w:name w:val="JANZSSA Quote"/>
    <w:basedOn w:val="Quote"/>
    <w:link w:val="JANZSSAQuoteChar"/>
    <w:qFormat/>
    <w:rsid w:val="00AC4664"/>
    <w:pPr>
      <w:spacing w:before="120" w:after="120"/>
      <w:ind w:left="720" w:right="284"/>
    </w:pPr>
    <w:rPr>
      <w:color w:val="auto"/>
      <w:sz w:val="24"/>
      <w:szCs w:val="28"/>
      <w:shd w:val="clear" w:color="auto" w:fill="FFFFFF" w:themeFill="background1"/>
    </w:rPr>
  </w:style>
  <w:style w:type="character" w:customStyle="1" w:styleId="JANZSSAQuoteChar">
    <w:name w:val="JANZSSA Quote Char"/>
    <w:basedOn w:val="QuoteChar"/>
    <w:link w:val="JANZSSAQuote"/>
    <w:rsid w:val="00AC4664"/>
    <w:rPr>
      <w:rFonts w:ascii="Times New Roman" w:eastAsia="Calibri" w:hAnsi="Times New Roman"/>
      <w:i/>
      <w:iCs/>
      <w:color w:val="000000"/>
      <w:sz w:val="24"/>
      <w:szCs w:val="28"/>
    </w:rPr>
  </w:style>
  <w:style w:type="character" w:styleId="FollowedHyperlink">
    <w:name w:val="FollowedHyperlink"/>
    <w:basedOn w:val="DefaultParagraphFont"/>
    <w:uiPriority w:val="99"/>
    <w:unhideWhenUsed/>
    <w:rsid w:val="00A73E8A"/>
    <w:rPr>
      <w:color w:val="800080"/>
      <w:u w:val="single"/>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paragraph" w:customStyle="1" w:styleId="JANZZAWEBLINK">
    <w:name w:val="JANZZA WEBLINK"/>
    <w:basedOn w:val="JANZSSABodycopy"/>
    <w:link w:val="JANZZAWEBLINKChar"/>
    <w:qFormat/>
    <w:rsid w:val="00A73E8A"/>
    <w:pPr>
      <w:ind w:firstLine="709"/>
    </w:pPr>
    <w:rPr>
      <w:sz w:val="20"/>
      <w:szCs w:val="20"/>
    </w:rPr>
  </w:style>
  <w:style w:type="character" w:customStyle="1" w:styleId="JANZZAWEBLINKChar">
    <w:name w:val="JANZZA WEBLINK Char"/>
    <w:basedOn w:val="JANZSSABodycopyChar"/>
    <w:link w:val="JANZZAWEBLINK"/>
    <w:rsid w:val="00A73E8A"/>
    <w:rPr>
      <w:rFonts w:ascii="Times New Roman" w:eastAsia="Calibri" w:hAnsi="Times New Roman"/>
      <w:bCs/>
      <w:iCs/>
      <w:spacing w:val="-1"/>
      <w:sz w:val="20"/>
      <w:szCs w:val="20"/>
      <w:lang w:val="en-US" w:eastAsia="ja-JP" w:bidi="fa-IR"/>
    </w:rPr>
  </w:style>
  <w:style w:type="paragraph" w:styleId="BalloonText">
    <w:name w:val="Balloon Text"/>
    <w:basedOn w:val="Normal"/>
    <w:link w:val="BalloonTextChar"/>
    <w:uiPriority w:val="99"/>
    <w:unhideWhenUsed/>
    <w:rsid w:val="00FF49C2"/>
    <w:rPr>
      <w:rFonts w:ascii="Tahoma" w:hAnsi="Tahoma" w:cs="Tahoma"/>
      <w:sz w:val="16"/>
      <w:szCs w:val="16"/>
    </w:rPr>
  </w:style>
  <w:style w:type="character" w:customStyle="1" w:styleId="BalloonTextChar">
    <w:name w:val="Balloon Text Char"/>
    <w:basedOn w:val="DefaultParagraphFont"/>
    <w:link w:val="BalloonText"/>
    <w:uiPriority w:val="99"/>
    <w:rsid w:val="00FF49C2"/>
    <w:rPr>
      <w:rFonts w:ascii="Tahoma" w:eastAsia="Calibri" w:hAnsi="Tahoma" w:cs="Tahoma"/>
      <w:sz w:val="16"/>
      <w:szCs w:val="16"/>
    </w:rPr>
  </w:style>
  <w:style w:type="paragraph" w:customStyle="1" w:styleId="ColorfulList-Accent11">
    <w:name w:val="Colorful List - Accent 11"/>
    <w:basedOn w:val="Normal"/>
    <w:link w:val="ColorfulList-Accent11Char"/>
    <w:uiPriority w:val="99"/>
    <w:qFormat/>
    <w:rsid w:val="00270C2D"/>
    <w:pPr>
      <w:ind w:left="720"/>
      <w:contextualSpacing/>
    </w:pPr>
    <w:rPr>
      <w:lang w:val="en-US"/>
    </w:rPr>
  </w:style>
  <w:style w:type="character" w:customStyle="1" w:styleId="ColorfulList-Accent11Char">
    <w:name w:val="Colorful List - Accent 11 Char"/>
    <w:basedOn w:val="DefaultParagraphFont"/>
    <w:link w:val="ColorfulList-Accent11"/>
    <w:uiPriority w:val="99"/>
    <w:rsid w:val="00841E29"/>
    <w:rPr>
      <w:rFonts w:eastAsia="Calibri"/>
      <w:sz w:val="22"/>
      <w:szCs w:val="22"/>
      <w:lang w:val="en-US" w:eastAsia="en-US"/>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basedOn w:val="DefaultParagraphFont"/>
    <w:uiPriority w:val="99"/>
    <w:unhideWhenUsed/>
    <w:rsid w:val="00270C2D"/>
    <w:rPr>
      <w:sz w:val="18"/>
      <w:szCs w:val="18"/>
    </w:rPr>
  </w:style>
  <w:style w:type="paragraph" w:styleId="CommentText">
    <w:name w:val="annotation text"/>
    <w:basedOn w:val="Normal"/>
    <w:link w:val="CommentTextChar"/>
    <w:uiPriority w:val="99"/>
    <w:unhideWhenUsed/>
    <w:rsid w:val="00270C2D"/>
    <w:rPr>
      <w:sz w:val="24"/>
      <w:szCs w:val="24"/>
      <w:lang w:val="en-US"/>
    </w:rPr>
  </w:style>
  <w:style w:type="character" w:customStyle="1" w:styleId="CommentTextChar">
    <w:name w:val="Comment Text Char"/>
    <w:basedOn w:val="DefaultParagraphFont"/>
    <w:link w:val="CommentText"/>
    <w:uiPriority w:val="99"/>
    <w:rsid w:val="00270C2D"/>
    <w:rPr>
      <w:rFonts w:eastAsia="Calibri"/>
      <w:sz w:val="24"/>
      <w:szCs w:val="24"/>
      <w:lang w:val="en-US" w:eastAsia="en-US"/>
    </w:rPr>
  </w:style>
  <w:style w:type="paragraph" w:styleId="CommentSubject">
    <w:name w:val="annotation subject"/>
    <w:basedOn w:val="CommentText"/>
    <w:next w:val="CommentText"/>
    <w:link w:val="CommentSubjectChar"/>
    <w:uiPriority w:val="99"/>
    <w:unhideWhenUsed/>
    <w:rsid w:val="00270C2D"/>
    <w:rPr>
      <w:b/>
      <w:bCs/>
      <w:sz w:val="20"/>
      <w:szCs w:val="20"/>
    </w:rPr>
  </w:style>
  <w:style w:type="character" w:customStyle="1" w:styleId="CommentSubjectChar">
    <w:name w:val="Comment Subject Char"/>
    <w:basedOn w:val="CommentTextChar"/>
    <w:link w:val="CommentSubject"/>
    <w:uiPriority w:val="99"/>
    <w:rsid w:val="00270C2D"/>
    <w:rPr>
      <w:rFonts w:eastAsia="Calibri"/>
      <w:b/>
      <w:bCs/>
      <w:sz w:val="24"/>
      <w:szCs w:val="24"/>
      <w:lang w:val="en-US" w:eastAsia="en-US"/>
    </w:r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FB2F3E"/>
    <w:pPr>
      <w:keepNext/>
      <w:tabs>
        <w:tab w:val="left" w:pos="993"/>
      </w:tabs>
      <w:spacing w:before="120"/>
    </w:pPr>
    <w:rPr>
      <w:i/>
      <w:szCs w:val="20"/>
      <w:lang w:bidi="bn-IN"/>
    </w:rPr>
  </w:style>
  <w:style w:type="character" w:customStyle="1" w:styleId="JANZSSATableLabelChar">
    <w:name w:val="JANZSSA Table Label Char"/>
    <w:basedOn w:val="DefaultParagraphFont"/>
    <w:link w:val="JANZSSATableLabel"/>
    <w:rsid w:val="00FB2F3E"/>
    <w:rPr>
      <w:rFonts w:ascii="Times New Roman" w:eastAsia="Calibri" w:hAnsi="Times New Roman"/>
      <w:i/>
      <w:lang w:bidi="bn-IN"/>
    </w:rPr>
  </w:style>
  <w:style w:type="paragraph" w:customStyle="1" w:styleId="JANZSSAHeading3">
    <w:name w:val="JANZSSA Heading 3"/>
    <w:basedOn w:val="JANZSSAHeading2"/>
    <w:link w:val="JANZSSAHeading3Char"/>
    <w:autoRedefine/>
    <w:qFormat/>
    <w:rsid w:val="00E73915"/>
    <w:pPr>
      <w:spacing w:after="40"/>
    </w:pPr>
    <w:rPr>
      <w:rFonts w:eastAsia="MS Mincho"/>
      <w:bCs/>
      <w:i/>
      <w:lang w:eastAsia="ja-JP"/>
    </w:rPr>
  </w:style>
  <w:style w:type="character" w:customStyle="1" w:styleId="JANZSSAHeading3Char">
    <w:name w:val="JANZSSA Heading 3 Char"/>
    <w:basedOn w:val="JANZSSAHeading2Char"/>
    <w:link w:val="JANZSSAHeading3"/>
    <w:rsid w:val="00E73915"/>
    <w:rPr>
      <w:rFonts w:ascii="Times New Roman" w:eastAsia="MS Mincho" w:hAnsi="Times New Roman" w:cs="Segoe UI"/>
      <w:b/>
      <w:bCs/>
      <w:i/>
      <w:sz w:val="24"/>
      <w:szCs w:val="24"/>
      <w:lang w:val="en" w:eastAsia="ja-JP" w:bidi="fa-IR"/>
    </w:rPr>
  </w:style>
  <w:style w:type="paragraph" w:customStyle="1" w:styleId="JANZSSAHeading4">
    <w:name w:val="JANZSSA Heading 4"/>
    <w:basedOn w:val="JANZSSAHeading3"/>
    <w:link w:val="JANZSSAHeading4Char"/>
    <w:autoRedefine/>
    <w:qFormat/>
    <w:rsid w:val="00126293"/>
    <w:rPr>
      <w:b w:val="0"/>
      <w:bCs w:val="0"/>
      <w:iCs/>
      <w:szCs w:val="26"/>
    </w:rPr>
  </w:style>
  <w:style w:type="character" w:customStyle="1" w:styleId="JANZSSAHeading4Char">
    <w:name w:val="JANZSSA Heading 4 Char"/>
    <w:basedOn w:val="JANZSSAHeading3Char"/>
    <w:link w:val="JANZSSAHeading4"/>
    <w:rsid w:val="00126293"/>
    <w:rPr>
      <w:rFonts w:ascii="Times New Roman" w:eastAsia="MS Mincho" w:hAnsi="Times New Roman" w:cs="Segoe UI"/>
      <w:b w:val="0"/>
      <w:bCs w:val="0"/>
      <w:i/>
      <w:iCs/>
      <w:sz w:val="24"/>
      <w:szCs w:val="26"/>
      <w:lang w:val="en" w:eastAsia="ja-JP" w:bidi="fa-IR"/>
    </w:rPr>
  </w:style>
  <w:style w:type="paragraph" w:customStyle="1" w:styleId="JANZSSARomanNumbers">
    <w:name w:val="JANZSSA Roman Numbers"/>
    <w:basedOn w:val="ColorfulList-Accent11"/>
    <w:link w:val="JANZSSARomanNumbersChar"/>
    <w:qFormat/>
    <w:rsid w:val="00841E29"/>
    <w:pPr>
      <w:numPr>
        <w:numId w:val="2"/>
      </w:numPr>
    </w:pPr>
    <w:rPr>
      <w:lang w:val="en-AU"/>
    </w:rPr>
  </w:style>
  <w:style w:type="character" w:customStyle="1" w:styleId="JANZSSARomanNumbersChar">
    <w:name w:val="JANZSSA Roman Numbers Char"/>
    <w:basedOn w:val="ColorfulList-Accent11Char"/>
    <w:link w:val="JANZSSARomanNumbers"/>
    <w:rsid w:val="00841E29"/>
    <w:rPr>
      <w:rFonts w:ascii="Times New Roman" w:eastAsia="Calibri" w:hAnsi="Times New Roman"/>
      <w:sz w:val="22"/>
      <w:szCs w:val="22"/>
      <w:lang w:val="en-US" w:eastAsia="en-US"/>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paragraph" w:styleId="PlainText">
    <w:name w:val="Plain Text"/>
    <w:basedOn w:val="Normal"/>
    <w:link w:val="PlainTextChar"/>
    <w:uiPriority w:val="99"/>
    <w:rsid w:val="00057AAA"/>
    <w:pPr>
      <w:widowControl w:val="0"/>
      <w:overflowPunct w:val="0"/>
      <w:adjustRightInd w:val="0"/>
    </w:pPr>
    <w:rPr>
      <w:rFonts w:ascii="Calibri" w:eastAsiaTheme="minorEastAsia" w:hAnsi="Calibri" w:cs="Calibri"/>
      <w:kern w:val="28"/>
      <w:sz w:val="21"/>
      <w:szCs w:val="21"/>
    </w:rPr>
  </w:style>
  <w:style w:type="character" w:customStyle="1" w:styleId="PlainTextChar">
    <w:name w:val="Plain Text Char"/>
    <w:basedOn w:val="DefaultParagraphFont"/>
    <w:link w:val="PlainText"/>
    <w:uiPriority w:val="99"/>
    <w:rsid w:val="00057AAA"/>
    <w:rPr>
      <w:rFonts w:eastAsiaTheme="minorEastAsia" w:cs="Calibri"/>
      <w:kern w:val="28"/>
      <w:sz w:val="21"/>
      <w:szCs w:val="21"/>
    </w:rPr>
  </w:style>
  <w:style w:type="paragraph" w:styleId="HTMLPreformatted">
    <w:name w:val="HTML Preformatted"/>
    <w:basedOn w:val="Normal"/>
    <w:link w:val="HTMLPreformattedChar"/>
    <w:uiPriority w:val="99"/>
    <w:rsid w:val="00057AAA"/>
    <w:pPr>
      <w:widowControl w:val="0"/>
      <w:tabs>
        <w:tab w:val="left" w:pos="915"/>
        <w:tab w:val="left" w:pos="1831"/>
        <w:tab w:val="left" w:pos="2747"/>
        <w:tab w:val="left" w:pos="3663"/>
        <w:tab w:val="left" w:pos="4580"/>
        <w:tab w:val="left" w:pos="5495"/>
        <w:tab w:val="left" w:pos="6412"/>
        <w:tab w:val="left" w:pos="7327"/>
        <w:tab w:val="left" w:pos="8244"/>
        <w:tab w:val="left" w:pos="9160"/>
        <w:tab w:val="left" w:pos="10075"/>
        <w:tab w:val="left" w:pos="10991"/>
        <w:tab w:val="left" w:pos="11908"/>
        <w:tab w:val="left" w:pos="12824"/>
        <w:tab w:val="left" w:pos="13740"/>
        <w:tab w:val="left" w:pos="14655"/>
      </w:tabs>
      <w:overflowPunct w:val="0"/>
      <w:adjustRightInd w:val="0"/>
    </w:pPr>
    <w:rPr>
      <w:rFonts w:ascii="Courier New" w:eastAsiaTheme="minorEastAsia" w:hAnsi="Courier New" w:cs="Courier New"/>
      <w:color w:val="000000"/>
      <w:kern w:val="28"/>
      <w:szCs w:val="20"/>
    </w:rPr>
  </w:style>
  <w:style w:type="character" w:customStyle="1" w:styleId="HTMLPreformattedChar">
    <w:name w:val="HTML Preformatted Char"/>
    <w:basedOn w:val="DefaultParagraphFont"/>
    <w:link w:val="HTMLPreformatted"/>
    <w:uiPriority w:val="99"/>
    <w:rsid w:val="00057AAA"/>
    <w:rPr>
      <w:rFonts w:ascii="Courier New" w:eastAsiaTheme="minorEastAsia" w:hAnsi="Courier New" w:cs="Courier New"/>
      <w:color w:val="000000"/>
      <w:kern w:val="28"/>
    </w:rPr>
  </w:style>
  <w:style w:type="paragraph" w:customStyle="1" w:styleId="JANZSSARomanNumbersCxSpFirst">
    <w:name w:val="JANZSSA Roman NumbersCxSpFirst"/>
    <w:basedOn w:val="Normal"/>
    <w:rsid w:val="00281A70"/>
    <w:pPr>
      <w:widowControl w:val="0"/>
      <w:overflowPunct w:val="0"/>
      <w:autoSpaceDE w:val="0"/>
      <w:autoSpaceDN w:val="0"/>
      <w:adjustRightInd w:val="0"/>
      <w:ind w:left="720" w:hanging="360"/>
    </w:pPr>
    <w:rPr>
      <w:rFonts w:eastAsiaTheme="minorEastAsia"/>
      <w:i/>
      <w:color w:val="000000"/>
      <w:kern w:val="28"/>
      <w:sz w:val="24"/>
      <w:szCs w:val="20"/>
    </w:rPr>
  </w:style>
  <w:style w:type="paragraph" w:customStyle="1" w:styleId="JANZSSARomanNumbersCxSpLast">
    <w:name w:val="JANZSSA Roman NumbersCxSpLast"/>
    <w:basedOn w:val="Normal"/>
    <w:rsid w:val="00057AAA"/>
    <w:pPr>
      <w:widowControl w:val="0"/>
      <w:overflowPunct w:val="0"/>
      <w:autoSpaceDE w:val="0"/>
      <w:autoSpaceDN w:val="0"/>
      <w:adjustRightInd w:val="0"/>
      <w:ind w:left="720" w:hanging="360"/>
    </w:pPr>
    <w:rPr>
      <w:rFonts w:eastAsiaTheme="minorEastAsia"/>
      <w:color w:val="000000"/>
      <w:kern w:val="28"/>
      <w:szCs w:val="20"/>
    </w:rPr>
  </w:style>
  <w:style w:type="paragraph" w:customStyle="1" w:styleId="JANZSSARomanNumbersCxSpMiddle">
    <w:name w:val="JANZSSA Roman NumbersCxSpMiddle"/>
    <w:basedOn w:val="Normal"/>
    <w:rsid w:val="00057AAA"/>
    <w:pPr>
      <w:widowControl w:val="0"/>
      <w:overflowPunct w:val="0"/>
      <w:autoSpaceDE w:val="0"/>
      <w:autoSpaceDN w:val="0"/>
      <w:adjustRightInd w:val="0"/>
      <w:ind w:left="720" w:hanging="360"/>
    </w:pPr>
    <w:rPr>
      <w:rFonts w:eastAsiaTheme="minorEastAsia"/>
      <w:color w:val="000000"/>
      <w:kern w:val="28"/>
      <w:szCs w:val="20"/>
    </w:rPr>
  </w:style>
  <w:style w:type="paragraph" w:styleId="TOC2">
    <w:name w:val="toc 2"/>
    <w:basedOn w:val="Normal"/>
    <w:next w:val="Normal"/>
    <w:autoRedefine/>
    <w:uiPriority w:val="39"/>
    <w:unhideWhenUsed/>
    <w:qFormat/>
    <w:rsid w:val="00F26EF6"/>
    <w:pPr>
      <w:spacing w:before="240"/>
    </w:pPr>
    <w:rPr>
      <w:rFonts w:asciiTheme="minorHAnsi" w:hAnsiTheme="minorHAnsi"/>
      <w:b/>
      <w:bCs/>
      <w:szCs w:val="20"/>
    </w:rPr>
  </w:style>
  <w:style w:type="paragraph" w:styleId="TOC1">
    <w:name w:val="toc 1"/>
    <w:basedOn w:val="Normal"/>
    <w:next w:val="Normal"/>
    <w:autoRedefine/>
    <w:uiPriority w:val="39"/>
    <w:unhideWhenUsed/>
    <w:qFormat/>
    <w:rsid w:val="008662B4"/>
    <w:pPr>
      <w:tabs>
        <w:tab w:val="right" w:pos="9356"/>
      </w:tabs>
      <w:spacing w:before="120"/>
    </w:pPr>
    <w:rPr>
      <w:bCs/>
      <w:i/>
      <w:iCs/>
      <w:noProof/>
      <w:sz w:val="24"/>
      <w:szCs w:val="24"/>
    </w:rPr>
  </w:style>
  <w:style w:type="paragraph" w:styleId="NoSpacing">
    <w:name w:val="No Spacing"/>
    <w:basedOn w:val="Normal"/>
    <w:link w:val="NoSpacingChar"/>
    <w:uiPriority w:val="1"/>
    <w:qFormat/>
    <w:rsid w:val="00C57189"/>
    <w:rPr>
      <w:rFonts w:asciiTheme="minorHAnsi" w:eastAsiaTheme="minorEastAsia" w:hAnsiTheme="minorHAnsi" w:cstheme="minorBidi"/>
      <w:sz w:val="22"/>
      <w:lang w:val="en-US" w:eastAsia="en-US" w:bidi="en-US"/>
    </w:rPr>
  </w:style>
  <w:style w:type="character" w:customStyle="1" w:styleId="NoSpacingChar">
    <w:name w:val="No Spacing Char"/>
    <w:basedOn w:val="DefaultParagraphFont"/>
    <w:link w:val="NoSpacing"/>
    <w:uiPriority w:val="99"/>
    <w:rsid w:val="00C57189"/>
    <w:rPr>
      <w:rFonts w:asciiTheme="minorHAnsi" w:eastAsiaTheme="minorEastAsia" w:hAnsiTheme="minorHAnsi" w:cstheme="minorBidi"/>
      <w:sz w:val="22"/>
      <w:szCs w:val="22"/>
      <w:lang w:val="en-US" w:eastAsia="en-US" w:bidi="en-US"/>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unhideWhenUsed/>
    <w:rsid w:val="00F81F9C"/>
    <w:pPr>
      <w:spacing w:after="120" w:line="480" w:lineRule="auto"/>
    </w:pPr>
  </w:style>
  <w:style w:type="character" w:customStyle="1" w:styleId="BodyText2Char">
    <w:name w:val="Body Text 2 Char"/>
    <w:basedOn w:val="DefaultParagraphFont"/>
    <w:link w:val="BodyText2"/>
    <w:uiPriority w:val="99"/>
    <w:rsid w:val="00F81F9C"/>
    <w:rPr>
      <w:rFonts w:ascii="Times New Roman" w:eastAsia="Calibri" w:hAnsi="Times New Roman"/>
      <w:szCs w:val="22"/>
    </w:rPr>
  </w:style>
  <w:style w:type="character" w:customStyle="1" w:styleId="bodyCharChar">
    <w:name w:val="body Char Char"/>
    <w:basedOn w:val="DefaultParagraphFont"/>
    <w:link w:val="body"/>
    <w:uiPriority w:val="99"/>
    <w:locked/>
    <w:rsid w:val="00F81F9C"/>
    <w:rPr>
      <w:rFonts w:ascii="Arial" w:hAnsi="Arial" w:cs="Arial"/>
      <w:sz w:val="18"/>
      <w:lang w:val="fr-FR"/>
    </w:rPr>
  </w:style>
  <w:style w:type="paragraph" w:customStyle="1" w:styleId="body">
    <w:name w:val="body"/>
    <w:basedOn w:val="Normal"/>
    <w:link w:val="bodyCharChar"/>
    <w:uiPriority w:val="99"/>
    <w:locked/>
    <w:rsid w:val="00F81F9C"/>
    <w:pPr>
      <w:spacing w:after="200" w:line="280" w:lineRule="atLeast"/>
      <w:ind w:left="540"/>
    </w:pPr>
    <w:rPr>
      <w:rFonts w:ascii="Arial" w:eastAsia="Times New Roman" w:hAnsi="Arial" w:cs="Arial"/>
      <w:sz w:val="18"/>
      <w:szCs w:val="20"/>
      <w:lang w:val="fr-FR"/>
    </w:rPr>
  </w:style>
  <w:style w:type="character" w:customStyle="1" w:styleId="st1">
    <w:name w:val="st1"/>
    <w:basedOn w:val="DefaultParagraphFont"/>
    <w:uiPriority w:val="99"/>
    <w:rsid w:val="00F81F9C"/>
  </w:style>
  <w:style w:type="paragraph" w:customStyle="1" w:styleId="JLDAuthorAbstractKeywordsTitle">
    <w:name w:val="JLD_Author_Abstract_Keywords_Title"/>
    <w:basedOn w:val="Normal"/>
    <w:next w:val="Normal"/>
    <w:uiPriority w:val="99"/>
    <w:rsid w:val="003A2CE2"/>
    <w:pPr>
      <w:spacing w:after="200" w:line="276" w:lineRule="auto"/>
      <w:jc w:val="center"/>
    </w:pPr>
    <w:rPr>
      <w:rFonts w:eastAsia="Times New Roman"/>
      <w:b/>
      <w:sz w:val="22"/>
      <w:szCs w:val="20"/>
      <w:lang w:eastAsia="en-US"/>
    </w:rPr>
  </w:style>
  <w:style w:type="paragraph" w:customStyle="1" w:styleId="JLDKeywords">
    <w:name w:val="JLD_Keywords"/>
    <w:basedOn w:val="Normal"/>
    <w:next w:val="Normal"/>
    <w:uiPriority w:val="99"/>
    <w:rsid w:val="003A2CE2"/>
    <w:pPr>
      <w:spacing w:after="720" w:line="276" w:lineRule="auto"/>
      <w:ind w:left="851" w:right="851"/>
      <w:jc w:val="center"/>
    </w:pPr>
    <w:rPr>
      <w:rFonts w:eastAsia="Times New Roman"/>
      <w:i/>
      <w:sz w:val="22"/>
      <w:szCs w:val="20"/>
      <w:lang w:eastAsia="en-US"/>
    </w:rPr>
  </w:style>
  <w:style w:type="paragraph" w:customStyle="1" w:styleId="JANZSSAletterslist">
    <w:name w:val="JANZSSA letters list"/>
    <w:basedOn w:val="JANZSSANumberList"/>
    <w:link w:val="JANZSSAletterslistChar"/>
    <w:autoRedefine/>
    <w:qFormat/>
    <w:rsid w:val="009D7C2D"/>
    <w:pPr>
      <w:numPr>
        <w:numId w:val="0"/>
      </w:numPr>
    </w:pPr>
  </w:style>
  <w:style w:type="character" w:customStyle="1" w:styleId="JANZSSAletterslistChar">
    <w:name w:val="JANZSSA letters list Char"/>
    <w:basedOn w:val="JANZSSANumberListChar"/>
    <w:link w:val="JANZSSAletterslist"/>
    <w:rsid w:val="009D7C2D"/>
    <w:rPr>
      <w:rFonts w:ascii="Times New Roman" w:eastAsia="Calibri" w:hAnsi="Times New Roman"/>
      <w:sz w:val="24"/>
      <w:szCs w:val="22"/>
      <w:lang w:eastAsia="ja-JP"/>
    </w:rPr>
  </w:style>
  <w:style w:type="paragraph" w:styleId="BodyText">
    <w:name w:val="Body Text"/>
    <w:basedOn w:val="Normal"/>
    <w:link w:val="BodyTextChar"/>
    <w:uiPriority w:val="1"/>
    <w:unhideWhenUsed/>
    <w:qFormat/>
    <w:rsid w:val="005431FB"/>
    <w:pPr>
      <w:spacing w:after="120"/>
    </w:pPr>
  </w:style>
  <w:style w:type="character" w:customStyle="1" w:styleId="BodyTextChar">
    <w:name w:val="Body Text Char"/>
    <w:basedOn w:val="DefaultParagraphFont"/>
    <w:link w:val="BodyText"/>
    <w:uiPriority w:val="1"/>
    <w:rsid w:val="005431FB"/>
    <w:rPr>
      <w:rFonts w:ascii="Times New Roman" w:eastAsia="Calibri" w:hAnsi="Times New Roman"/>
      <w:szCs w:val="22"/>
    </w:rPr>
  </w:style>
  <w:style w:type="paragraph" w:customStyle="1" w:styleId="dotpoints">
    <w:name w:val="dotpoints"/>
    <w:basedOn w:val="Normal"/>
    <w:link w:val="dotpointsChar"/>
    <w:uiPriority w:val="99"/>
    <w:qFormat/>
    <w:rsid w:val="005431FB"/>
    <w:pPr>
      <w:numPr>
        <w:numId w:val="4"/>
      </w:numPr>
      <w:autoSpaceDE w:val="0"/>
      <w:autoSpaceDN w:val="0"/>
      <w:adjustRightInd w:val="0"/>
      <w:spacing w:before="40"/>
      <w:ind w:left="714" w:hanging="357"/>
    </w:pPr>
    <w:rPr>
      <w:rFonts w:ascii="Calibri" w:hAnsi="Calibri"/>
      <w:sz w:val="22"/>
      <w:szCs w:val="24"/>
      <w:lang w:val="en-US" w:eastAsia="en-US"/>
    </w:rPr>
  </w:style>
  <w:style w:type="character" w:customStyle="1" w:styleId="dotpointsChar">
    <w:name w:val="dotpoints Char"/>
    <w:basedOn w:val="DefaultParagraphFont"/>
    <w:link w:val="dotpoints"/>
    <w:uiPriority w:val="99"/>
    <w:rsid w:val="005431FB"/>
    <w:rPr>
      <w:rFonts w:eastAsia="Calibri"/>
      <w:sz w:val="22"/>
      <w:szCs w:val="24"/>
      <w:lang w:val="en-US" w:eastAsia="en-US"/>
    </w:rPr>
  </w:style>
  <w:style w:type="character" w:styleId="Emphasis">
    <w:name w:val="Emphasis"/>
    <w:aliases w:val="Abstract Text"/>
    <w:basedOn w:val="DefaultParagraphFont"/>
    <w:uiPriority w:val="20"/>
    <w:qFormat/>
    <w:rsid w:val="0032178A"/>
    <w:rPr>
      <w:i/>
      <w:iCs/>
    </w:rPr>
  </w:style>
  <w:style w:type="paragraph" w:customStyle="1" w:styleId="JANZSSAHeading5">
    <w:name w:val="JANZSSA Heading 5"/>
    <w:basedOn w:val="JANZSSAHeading3"/>
    <w:link w:val="JANZSSAHeading5Char"/>
    <w:qFormat/>
    <w:rsid w:val="00091781"/>
    <w:rPr>
      <w:i w:val="0"/>
      <w:u w:val="single"/>
    </w:rPr>
  </w:style>
  <w:style w:type="character" w:customStyle="1" w:styleId="JANZSSAHeading5Char">
    <w:name w:val="JANZSSA Heading 5 Char"/>
    <w:basedOn w:val="JANZSSAHeading3Char"/>
    <w:link w:val="JANZSSAHeading5"/>
    <w:rsid w:val="00091781"/>
    <w:rPr>
      <w:rFonts w:ascii="Times New Roman" w:eastAsia="Calibri" w:hAnsi="Times New Roman" w:cs="Times New Roman"/>
      <w:b/>
      <w:bCs/>
      <w:i w:val="0"/>
      <w:color w:val="365F91"/>
      <w:sz w:val="22"/>
      <w:szCs w:val="22"/>
      <w:u w:val="single"/>
      <w:lang w:val="en-GB" w:eastAsia="en-US" w:bidi="fa-IR"/>
    </w:rPr>
  </w:style>
  <w:style w:type="paragraph" w:styleId="Title">
    <w:name w:val="Title"/>
    <w:aliases w:val="Byline,&amp; Institution"/>
    <w:basedOn w:val="Normal"/>
    <w:next w:val="Normal"/>
    <w:link w:val="TitleChar"/>
    <w:uiPriority w:val="10"/>
    <w:qFormat/>
    <w:rsid w:val="00CA290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eastAsia="en-US"/>
    </w:rPr>
  </w:style>
  <w:style w:type="character" w:customStyle="1" w:styleId="TitleChar">
    <w:name w:val="Title Char"/>
    <w:aliases w:val="Byline Char,&amp; Institution Char"/>
    <w:basedOn w:val="DefaultParagraphFont"/>
    <w:link w:val="Title"/>
    <w:uiPriority w:val="10"/>
    <w:rsid w:val="00CA2901"/>
    <w:rPr>
      <w:rFonts w:asciiTheme="majorHAnsi" w:eastAsiaTheme="majorEastAsia" w:hAnsiTheme="majorHAnsi" w:cstheme="majorBidi"/>
      <w:color w:val="17365D" w:themeColor="text2" w:themeShade="BF"/>
      <w:spacing w:val="5"/>
      <w:kern w:val="28"/>
      <w:sz w:val="52"/>
      <w:szCs w:val="52"/>
      <w:lang w:val="en-US" w:eastAsia="en-US"/>
    </w:rPr>
  </w:style>
  <w:style w:type="paragraph" w:styleId="Subtitle">
    <w:name w:val="Subtitle"/>
    <w:basedOn w:val="Normal"/>
    <w:next w:val="Normal"/>
    <w:link w:val="SubtitleChar"/>
    <w:uiPriority w:val="11"/>
    <w:qFormat/>
    <w:rsid w:val="000229AA"/>
    <w:pPr>
      <w:numPr>
        <w:ilvl w:val="1"/>
      </w:numPr>
      <w:spacing w:after="200" w:line="276" w:lineRule="auto"/>
    </w:pPr>
    <w:rPr>
      <w:rFonts w:asciiTheme="majorHAnsi" w:eastAsiaTheme="majorEastAsia" w:hAnsiTheme="majorHAnsi" w:cstheme="majorBidi"/>
      <w:i/>
      <w:iCs/>
      <w:color w:val="4F81BD" w:themeColor="accent1"/>
      <w:spacing w:val="15"/>
      <w:sz w:val="24"/>
      <w:szCs w:val="24"/>
      <w:lang w:eastAsia="zh-CN"/>
    </w:rPr>
  </w:style>
  <w:style w:type="character" w:customStyle="1" w:styleId="SubtitleChar">
    <w:name w:val="Subtitle Char"/>
    <w:basedOn w:val="DefaultParagraphFont"/>
    <w:link w:val="Subtitle"/>
    <w:uiPriority w:val="11"/>
    <w:rsid w:val="000229AA"/>
    <w:rPr>
      <w:rFonts w:asciiTheme="majorHAnsi" w:eastAsiaTheme="majorEastAsia" w:hAnsiTheme="majorHAnsi" w:cstheme="majorBidi"/>
      <w:i/>
      <w:iCs/>
      <w:color w:val="4F81BD" w:themeColor="accent1"/>
      <w:spacing w:val="15"/>
      <w:sz w:val="24"/>
      <w:szCs w:val="24"/>
      <w:lang w:eastAsia="zh-CN"/>
    </w:rPr>
  </w:style>
  <w:style w:type="paragraph" w:styleId="IntenseQuote">
    <w:name w:val="Intense Quote"/>
    <w:basedOn w:val="Normal"/>
    <w:next w:val="Normal"/>
    <w:link w:val="IntenseQuoteChar"/>
    <w:uiPriority w:val="30"/>
    <w:qFormat/>
    <w:rsid w:val="000229AA"/>
    <w:pPr>
      <w:pBdr>
        <w:bottom w:val="single" w:sz="4" w:space="4" w:color="4F81BD" w:themeColor="accent1"/>
      </w:pBdr>
      <w:spacing w:before="200" w:after="280" w:line="276" w:lineRule="auto"/>
      <w:ind w:left="936" w:right="936"/>
    </w:pPr>
    <w:rPr>
      <w:rFonts w:asciiTheme="minorHAnsi" w:eastAsiaTheme="minorEastAsia" w:hAnsiTheme="minorHAnsi" w:cstheme="minorBidi"/>
      <w:b/>
      <w:bCs/>
      <w:i/>
      <w:iCs/>
      <w:color w:val="4F81BD" w:themeColor="accent1"/>
      <w:sz w:val="22"/>
      <w:lang w:eastAsia="zh-CN"/>
    </w:rPr>
  </w:style>
  <w:style w:type="character" w:customStyle="1" w:styleId="IntenseQuoteChar">
    <w:name w:val="Intense Quote Char"/>
    <w:basedOn w:val="DefaultParagraphFont"/>
    <w:link w:val="IntenseQuote"/>
    <w:uiPriority w:val="30"/>
    <w:rsid w:val="000229AA"/>
    <w:rPr>
      <w:rFonts w:asciiTheme="minorHAnsi" w:eastAsiaTheme="minorEastAsia" w:hAnsiTheme="minorHAnsi" w:cstheme="minorBidi"/>
      <w:b/>
      <w:bCs/>
      <w:i/>
      <w:iCs/>
      <w:color w:val="4F81BD" w:themeColor="accent1"/>
      <w:sz w:val="22"/>
      <w:szCs w:val="22"/>
      <w:lang w:eastAsia="zh-CN"/>
    </w:rPr>
  </w:style>
  <w:style w:type="character" w:styleId="SubtleEmphasis">
    <w:name w:val="Subtle Emphasis"/>
    <w:aliases w:val="Footnote"/>
    <w:basedOn w:val="DefaultParagraphFont"/>
    <w:uiPriority w:val="19"/>
    <w:qFormat/>
    <w:rsid w:val="000229AA"/>
    <w:rPr>
      <w:i/>
      <w:iCs/>
      <w:color w:val="808080" w:themeColor="text1" w:themeTint="7F"/>
    </w:rPr>
  </w:style>
  <w:style w:type="character" w:styleId="IntenseEmphasis">
    <w:name w:val="Intense Emphasis"/>
    <w:basedOn w:val="DefaultParagraphFont"/>
    <w:uiPriority w:val="21"/>
    <w:qFormat/>
    <w:rsid w:val="000229AA"/>
    <w:rPr>
      <w:b/>
      <w:bCs/>
      <w:i/>
      <w:iCs/>
      <w:color w:val="4F81BD" w:themeColor="accent1"/>
    </w:rPr>
  </w:style>
  <w:style w:type="character" w:styleId="SubtleReference">
    <w:name w:val="Subtle Reference"/>
    <w:basedOn w:val="DefaultParagraphFont"/>
    <w:uiPriority w:val="31"/>
    <w:qFormat/>
    <w:rsid w:val="000229AA"/>
    <w:rPr>
      <w:smallCaps/>
      <w:color w:val="C0504D" w:themeColor="accent2"/>
      <w:u w:val="single"/>
    </w:rPr>
  </w:style>
  <w:style w:type="character" w:styleId="IntenseReference">
    <w:name w:val="Intense Reference"/>
    <w:basedOn w:val="DefaultParagraphFont"/>
    <w:uiPriority w:val="32"/>
    <w:qFormat/>
    <w:rsid w:val="000229AA"/>
    <w:rPr>
      <w:b/>
      <w:bCs/>
      <w:smallCaps/>
      <w:color w:val="C0504D" w:themeColor="accent2"/>
      <w:spacing w:val="5"/>
      <w:u w:val="single"/>
    </w:rPr>
  </w:style>
  <w:style w:type="character" w:styleId="BookTitle">
    <w:name w:val="Book Title"/>
    <w:basedOn w:val="DefaultParagraphFont"/>
    <w:uiPriority w:val="33"/>
    <w:qFormat/>
    <w:rsid w:val="000229AA"/>
    <w:rPr>
      <w:b/>
      <w:bCs/>
      <w:smallCaps/>
      <w:spacing w:val="5"/>
    </w:rPr>
  </w:style>
  <w:style w:type="character" w:customStyle="1" w:styleId="EndnoteTextChar">
    <w:name w:val="Endnote Text Char"/>
    <w:basedOn w:val="DefaultParagraphFont"/>
    <w:link w:val="EndnoteText"/>
    <w:uiPriority w:val="99"/>
    <w:rsid w:val="00C857DE"/>
    <w:rPr>
      <w:rFonts w:eastAsia="Calibri"/>
      <w:lang w:eastAsia="en-US"/>
    </w:rPr>
  </w:style>
  <w:style w:type="paragraph" w:styleId="EndnoteText">
    <w:name w:val="endnote text"/>
    <w:basedOn w:val="Normal"/>
    <w:link w:val="EndnoteTextChar"/>
    <w:uiPriority w:val="99"/>
    <w:unhideWhenUsed/>
    <w:rsid w:val="00C857DE"/>
    <w:rPr>
      <w:rFonts w:ascii="Calibri" w:hAnsi="Calibri"/>
      <w:szCs w:val="20"/>
      <w:lang w:eastAsia="en-US"/>
    </w:rPr>
  </w:style>
  <w:style w:type="character" w:customStyle="1" w:styleId="ft">
    <w:name w:val="ft"/>
    <w:basedOn w:val="DefaultParagraphFont"/>
    <w:rsid w:val="00B604D9"/>
  </w:style>
  <w:style w:type="paragraph" w:customStyle="1" w:styleId="Heading31">
    <w:name w:val="Heading 31"/>
    <w:basedOn w:val="Heading4"/>
    <w:rsid w:val="00A309FE"/>
    <w:pPr>
      <w:spacing w:after="120" w:line="360" w:lineRule="auto"/>
    </w:pPr>
    <w:rPr>
      <w:rFonts w:ascii="Times New Roman" w:hAnsi="Times New Roman"/>
      <w:i w:val="0"/>
      <w:color w:val="auto"/>
      <w:sz w:val="24"/>
      <w:szCs w:val="20"/>
      <w:u w:val="single"/>
      <w:lang w:eastAsia="zh-CN"/>
    </w:rPr>
  </w:style>
  <w:style w:type="paragraph" w:customStyle="1" w:styleId="Figure">
    <w:name w:val="Figure"/>
    <w:basedOn w:val="Normal"/>
    <w:autoRedefine/>
    <w:rsid w:val="00A309FE"/>
    <w:pPr>
      <w:spacing w:after="200" w:line="360" w:lineRule="auto"/>
      <w:jc w:val="center"/>
    </w:pPr>
    <w:rPr>
      <w:rFonts w:ascii="Calibri" w:eastAsia="SimSun" w:hAnsi="Calibri"/>
      <w:b/>
      <w:i/>
      <w:sz w:val="24"/>
      <w:szCs w:val="24"/>
      <w:lang w:eastAsia="en-US"/>
    </w:rPr>
  </w:style>
  <w:style w:type="paragraph" w:customStyle="1" w:styleId="Heading50">
    <w:name w:val="Heading5"/>
    <w:basedOn w:val="Normal"/>
    <w:rsid w:val="00A309FE"/>
    <w:pPr>
      <w:widowControl w:val="0"/>
      <w:adjustRightInd w:val="0"/>
      <w:spacing w:before="240" w:after="60" w:line="360" w:lineRule="auto"/>
      <w:ind w:left="1009" w:hanging="1009"/>
    </w:pPr>
    <w:rPr>
      <w:rFonts w:ascii="Arial" w:eastAsia="SimSun" w:hAnsi="Arial"/>
      <w:i/>
      <w:kern w:val="2"/>
      <w:sz w:val="24"/>
      <w:szCs w:val="24"/>
      <w:lang w:eastAsia="en-US"/>
    </w:rPr>
  </w:style>
  <w:style w:type="paragraph" w:customStyle="1" w:styleId="Speechquotation">
    <w:name w:val="Speech quotation"/>
    <w:basedOn w:val="BodyText"/>
    <w:next w:val="BodyText"/>
    <w:rsid w:val="00A309FE"/>
    <w:pPr>
      <w:spacing w:after="240" w:line="360" w:lineRule="auto"/>
      <w:ind w:left="720"/>
      <w:jc w:val="both"/>
    </w:pPr>
    <w:rPr>
      <w:rFonts w:ascii="Calibri" w:eastAsia="Malgun Gothic" w:hAnsi="Calibri" w:cs="Angsana New"/>
      <w:i/>
      <w:szCs w:val="20"/>
      <w:lang w:eastAsia="zh-CN" w:bidi="th-TH"/>
    </w:r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Heading11">
    <w:name w:val="Heading 11"/>
    <w:basedOn w:val="Normal"/>
    <w:rsid w:val="00A309FE"/>
    <w:pPr>
      <w:spacing w:after="200" w:line="360" w:lineRule="auto"/>
    </w:pPr>
    <w:rPr>
      <w:rFonts w:eastAsia="Malgun Gothic"/>
      <w:b/>
      <w:sz w:val="30"/>
      <w:lang w:eastAsia="zh-CN"/>
    </w:rPr>
  </w:style>
  <w:style w:type="paragraph" w:customStyle="1" w:styleId="Heading21">
    <w:name w:val="Heading 21"/>
    <w:basedOn w:val="Heading3"/>
    <w:rsid w:val="00A309FE"/>
    <w:pPr>
      <w:spacing w:after="120" w:line="360" w:lineRule="auto"/>
    </w:pPr>
    <w:rPr>
      <w:rFonts w:ascii="Times New Roman" w:hAnsi="Times New Roman"/>
      <w:color w:val="auto"/>
      <w:sz w:val="28"/>
      <w:szCs w:val="20"/>
      <w:lang w:bidi="th-TH"/>
    </w:rPr>
  </w:style>
  <w:style w:type="paragraph" w:customStyle="1" w:styleId="Title1">
    <w:name w:val="Title1"/>
    <w:basedOn w:val="Normal"/>
    <w:rsid w:val="00A309FE"/>
    <w:pPr>
      <w:keepNext/>
      <w:spacing w:before="240" w:after="360" w:line="360" w:lineRule="auto"/>
      <w:jc w:val="center"/>
      <w:outlineLvl w:val="0"/>
    </w:pPr>
    <w:rPr>
      <w:rFonts w:eastAsia="Times New Roman"/>
      <w:b/>
      <w:bCs/>
      <w:kern w:val="2"/>
      <w:sz w:val="36"/>
      <w:szCs w:val="28"/>
      <w:lang w:eastAsia="zh-CN"/>
    </w:rPr>
  </w:style>
  <w:style w:type="paragraph" w:customStyle="1" w:styleId="articletitle1">
    <w:name w:val="articletitle1"/>
    <w:basedOn w:val="Normal"/>
    <w:rsid w:val="001A3A6C"/>
    <w:pPr>
      <w:spacing w:before="100" w:beforeAutospacing="1" w:after="100" w:afterAutospacing="1" w:line="264" w:lineRule="atLeast"/>
    </w:pPr>
    <w:rPr>
      <w:rFonts w:ascii="Arial" w:eastAsia="Times New Roman" w:hAnsi="Arial" w:cs="Arial"/>
      <w:color w:val="52839A"/>
      <w:sz w:val="48"/>
      <w:szCs w:val="48"/>
    </w:rPr>
  </w:style>
  <w:style w:type="character" w:customStyle="1" w:styleId="name2">
    <w:name w:val="name2"/>
    <w:basedOn w:val="DefaultParagraphFont"/>
    <w:rsid w:val="001A3A6C"/>
  </w:style>
  <w:style w:type="character" w:customStyle="1" w:styleId="cit-auth2">
    <w:name w:val="cit-auth2"/>
    <w:basedOn w:val="DefaultParagraphFont"/>
    <w:rsid w:val="001A3A6C"/>
  </w:style>
  <w:style w:type="character" w:customStyle="1" w:styleId="cit-sep3">
    <w:name w:val="cit-sep3"/>
    <w:basedOn w:val="DefaultParagraphFont"/>
    <w:rsid w:val="001A3A6C"/>
  </w:style>
  <w:style w:type="character" w:customStyle="1" w:styleId="cit-title4">
    <w:name w:val="cit-title4"/>
    <w:basedOn w:val="DefaultParagraphFont"/>
    <w:rsid w:val="001A3A6C"/>
  </w:style>
  <w:style w:type="character" w:customStyle="1" w:styleId="cit-print-date2">
    <w:name w:val="cit-print-date2"/>
    <w:basedOn w:val="DefaultParagraphFont"/>
    <w:rsid w:val="001A3A6C"/>
  </w:style>
  <w:style w:type="character" w:customStyle="1" w:styleId="cit-vol2">
    <w:name w:val="cit-vol2"/>
    <w:basedOn w:val="DefaultParagraphFont"/>
    <w:rsid w:val="001A3A6C"/>
  </w:style>
  <w:style w:type="character" w:customStyle="1" w:styleId="cit-issue">
    <w:name w:val="cit-issue"/>
    <w:basedOn w:val="DefaultParagraphFont"/>
    <w:rsid w:val="001A3A6C"/>
  </w:style>
  <w:style w:type="character" w:customStyle="1" w:styleId="cit-pages2">
    <w:name w:val="cit-pages2"/>
    <w:basedOn w:val="DefaultParagraphFont"/>
    <w:rsid w:val="001A3A6C"/>
  </w:style>
  <w:style w:type="character" w:customStyle="1" w:styleId="cit-first-page">
    <w:name w:val="cit-first-page"/>
    <w:basedOn w:val="DefaultParagraphFont"/>
    <w:rsid w:val="001A3A6C"/>
  </w:style>
  <w:style w:type="character" w:customStyle="1" w:styleId="cit-last-page2">
    <w:name w:val="cit-last-page2"/>
    <w:basedOn w:val="DefaultParagraphFont"/>
    <w:rsid w:val="001A3A6C"/>
  </w:style>
  <w:style w:type="character" w:customStyle="1" w:styleId="cit-ahead-of-print-date2">
    <w:name w:val="cit-ahead-of-print-date2"/>
    <w:basedOn w:val="DefaultParagraphFont"/>
    <w:rsid w:val="001A3A6C"/>
  </w:style>
  <w:style w:type="character" w:styleId="EndnoteReference">
    <w:name w:val="endnote reference"/>
    <w:basedOn w:val="DefaultParagraphFont"/>
    <w:uiPriority w:val="99"/>
    <w:unhideWhenUsed/>
    <w:rsid w:val="001A3A6C"/>
    <w:rPr>
      <w:vertAlign w:val="superscript"/>
    </w:rPr>
  </w:style>
  <w:style w:type="character" w:customStyle="1" w:styleId="apple-converted-space">
    <w:name w:val="apple-converted-space"/>
    <w:basedOn w:val="DefaultParagraphFont"/>
    <w:rsid w:val="00122DD3"/>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paragraph" w:styleId="BlockText">
    <w:name w:val="Block Text"/>
    <w:basedOn w:val="Normal"/>
    <w:rsid w:val="00546DF1"/>
    <w:pPr>
      <w:spacing w:before="100" w:beforeAutospacing="1" w:after="100" w:afterAutospacing="1"/>
      <w:ind w:left="720" w:right="720"/>
    </w:pPr>
    <w:rPr>
      <w:rFonts w:eastAsia="Times New Roman"/>
      <w:sz w:val="24"/>
      <w:szCs w:val="24"/>
      <w:lang w:eastAsia="en-US"/>
    </w:rPr>
  </w:style>
  <w:style w:type="paragraph" w:customStyle="1" w:styleId="Normal1">
    <w:name w:val="Normal1"/>
    <w:rsid w:val="0089689A"/>
    <w:pPr>
      <w:spacing w:line="276" w:lineRule="auto"/>
    </w:pPr>
    <w:rPr>
      <w:rFonts w:ascii="Arial" w:eastAsia="Arial" w:hAnsi="Arial" w:cs="Arial"/>
      <w:color w:val="000000"/>
      <w:sz w:val="22"/>
    </w:rPr>
  </w:style>
  <w:style w:type="paragraph" w:customStyle="1" w:styleId="TableParagraph">
    <w:name w:val="Table Paragraph"/>
    <w:basedOn w:val="Normal"/>
    <w:uiPriority w:val="1"/>
    <w:qFormat/>
    <w:rsid w:val="00380203"/>
    <w:pPr>
      <w:widowControl w:val="0"/>
    </w:pPr>
    <w:rPr>
      <w:rFonts w:asciiTheme="minorHAnsi" w:eastAsiaTheme="minorHAnsi" w:hAnsiTheme="minorHAnsi" w:cstheme="minorBidi"/>
      <w:sz w:val="22"/>
      <w:lang w:val="en-US" w:eastAsia="en-US"/>
    </w:rPr>
  </w:style>
  <w:style w:type="paragraph" w:customStyle="1" w:styleId="JANZSSAletteredheadings">
    <w:name w:val="JANZSSA lettered headings"/>
    <w:basedOn w:val="JANZSSANumberedheading"/>
    <w:link w:val="JANZSSAletteredheadingsChar"/>
    <w:qFormat/>
    <w:rsid w:val="006258C4"/>
    <w:pPr>
      <w:numPr>
        <w:ilvl w:val="2"/>
        <w:numId w:val="13"/>
      </w:numPr>
    </w:pPr>
  </w:style>
  <w:style w:type="character" w:customStyle="1" w:styleId="JANZSSAletteredheadingsChar">
    <w:name w:val="JANZSSA lettered headings Char"/>
    <w:basedOn w:val="JANZSSANumberedheadingChar"/>
    <w:link w:val="JANZSSAletteredheadings"/>
    <w:rsid w:val="006258C4"/>
    <w:rPr>
      <w:rFonts w:ascii="Times New Roman" w:eastAsia="Calibri" w:hAnsi="Times New Roman" w:cs="Times New Roman"/>
      <w:b/>
      <w:bCs w:val="0"/>
      <w:color w:val="4F81BD"/>
      <w:sz w:val="24"/>
      <w:szCs w:val="22"/>
    </w:rPr>
  </w:style>
  <w:style w:type="paragraph" w:customStyle="1" w:styleId="Body0">
    <w:name w:val="Body"/>
    <w:rsid w:val="0035152B"/>
    <w:pPr>
      <w:pBdr>
        <w:top w:val="nil"/>
        <w:left w:val="nil"/>
        <w:bottom w:val="nil"/>
        <w:right w:val="nil"/>
        <w:between w:val="nil"/>
        <w:bar w:val="nil"/>
      </w:pBdr>
    </w:pPr>
    <w:rPr>
      <w:rFonts w:ascii="Cambria" w:eastAsia="Cambria" w:hAnsi="Cambria" w:cs="Cambria"/>
      <w:color w:val="000000"/>
      <w:sz w:val="24"/>
      <w:szCs w:val="24"/>
      <w:u w:color="000000"/>
      <w:bdr w:val="nil"/>
      <w:lang w:val="en-US" w:eastAsia="en-US"/>
    </w:rPr>
  </w:style>
  <w:style w:type="paragraph" w:customStyle="1" w:styleId="author">
    <w:name w:val="author"/>
    <w:basedOn w:val="Normal"/>
    <w:next w:val="Normal"/>
    <w:autoRedefine/>
    <w:rsid w:val="0035152B"/>
    <w:pPr>
      <w:autoSpaceDE w:val="0"/>
      <w:autoSpaceDN w:val="0"/>
    </w:pPr>
    <w:rPr>
      <w:rFonts w:ascii="Calibri" w:eastAsia="Times New Roman" w:hAnsi="Calibri" w:cs="Calibri"/>
      <w:sz w:val="22"/>
      <w:lang w:eastAsia="en-US"/>
    </w:rPr>
  </w:style>
  <w:style w:type="paragraph" w:customStyle="1" w:styleId="address">
    <w:name w:val="address"/>
    <w:basedOn w:val="Normal"/>
    <w:next w:val="Normal"/>
    <w:rsid w:val="0035152B"/>
    <w:pPr>
      <w:autoSpaceDE w:val="0"/>
      <w:autoSpaceDN w:val="0"/>
    </w:pPr>
    <w:rPr>
      <w:rFonts w:eastAsia="Times New Roman"/>
      <w:sz w:val="18"/>
      <w:lang w:eastAsia="en-US"/>
    </w:rPr>
  </w:style>
  <w:style w:type="character" w:customStyle="1" w:styleId="reference-text">
    <w:name w:val="reference-text"/>
    <w:basedOn w:val="DefaultParagraphFont"/>
    <w:rsid w:val="0035152B"/>
  </w:style>
  <w:style w:type="character" w:customStyle="1" w:styleId="il">
    <w:name w:val="il"/>
    <w:rsid w:val="005D6687"/>
  </w:style>
  <w:style w:type="character" w:customStyle="1" w:styleId="A7">
    <w:name w:val="A7"/>
    <w:uiPriority w:val="99"/>
    <w:rsid w:val="00C3599B"/>
    <w:rPr>
      <w:rFonts w:cs="Gotham Narrow Book"/>
      <w:color w:val="000000"/>
      <w:sz w:val="22"/>
      <w:szCs w:val="22"/>
    </w:rPr>
  </w:style>
  <w:style w:type="paragraph" w:customStyle="1" w:styleId="EndNoteBibliography">
    <w:name w:val="EndNote Bibliography"/>
    <w:basedOn w:val="Normal"/>
    <w:link w:val="EndNoteBibliographyChar"/>
    <w:rsid w:val="00C3599B"/>
    <w:pPr>
      <w:jc w:val="both"/>
    </w:pPr>
    <w:rPr>
      <w:rFonts w:eastAsia="Times New Roman"/>
      <w:noProof/>
      <w:sz w:val="24"/>
      <w:szCs w:val="24"/>
      <w:lang w:val="en-US" w:eastAsia="en-US"/>
    </w:rPr>
  </w:style>
  <w:style w:type="character" w:customStyle="1" w:styleId="EndNoteBibliographyChar">
    <w:name w:val="EndNote Bibliography Char"/>
    <w:link w:val="EndNoteBibliography"/>
    <w:rsid w:val="00C3599B"/>
    <w:rPr>
      <w:rFonts w:ascii="Times New Roman" w:hAnsi="Times New Roman"/>
      <w:noProof/>
      <w:sz w:val="24"/>
      <w:szCs w:val="24"/>
      <w:lang w:val="en-US" w:eastAsia="en-US"/>
    </w:rPr>
  </w:style>
  <w:style w:type="paragraph" w:customStyle="1" w:styleId="msonormalcxspmiddlecxspmiddle">
    <w:name w:val="msonormalcxspmiddlecxspmiddle"/>
    <w:basedOn w:val="Normal"/>
    <w:uiPriority w:val="99"/>
    <w:rsid w:val="00254162"/>
    <w:pPr>
      <w:spacing w:before="100" w:beforeAutospacing="1" w:after="100" w:afterAutospacing="1"/>
    </w:pPr>
    <w:rPr>
      <w:rFonts w:eastAsia="Times New Roman"/>
      <w:sz w:val="24"/>
      <w:szCs w:val="24"/>
      <w:lang w:val="en-US" w:eastAsia="en-NZ"/>
    </w:rPr>
  </w:style>
  <w:style w:type="paragraph" w:customStyle="1" w:styleId="msonormalcxspmiddle">
    <w:name w:val="msonormalcxspmiddle"/>
    <w:basedOn w:val="Normal"/>
    <w:uiPriority w:val="99"/>
    <w:rsid w:val="00254162"/>
    <w:pPr>
      <w:spacing w:before="100" w:beforeAutospacing="1" w:after="100" w:afterAutospacing="1"/>
    </w:pPr>
    <w:rPr>
      <w:rFonts w:eastAsia="Times New Roman"/>
      <w:sz w:val="24"/>
      <w:szCs w:val="24"/>
      <w:lang w:val="en-US" w:eastAsia="en-NZ"/>
    </w:rPr>
  </w:style>
  <w:style w:type="paragraph" w:customStyle="1" w:styleId="msonormalcxspmiddlecxspmiddlecxspmiddle">
    <w:name w:val="msonormalcxspmiddlecxspmiddlecxspmiddle"/>
    <w:basedOn w:val="Normal"/>
    <w:uiPriority w:val="99"/>
    <w:rsid w:val="00254162"/>
    <w:pPr>
      <w:spacing w:before="100" w:beforeAutospacing="1" w:after="100" w:afterAutospacing="1"/>
    </w:pPr>
    <w:rPr>
      <w:rFonts w:eastAsia="Times New Roman"/>
      <w:sz w:val="24"/>
      <w:szCs w:val="24"/>
      <w:lang w:val="en-US" w:eastAsia="en-NZ"/>
    </w:rPr>
  </w:style>
  <w:style w:type="paragraph" w:customStyle="1" w:styleId="Normal2">
    <w:name w:val="Normal2"/>
    <w:rsid w:val="00A0371F"/>
    <w:pPr>
      <w:spacing w:line="276" w:lineRule="auto"/>
    </w:pPr>
    <w:rPr>
      <w:rFonts w:ascii="Arial" w:eastAsia="Arial" w:hAnsi="Arial" w:cs="Arial"/>
      <w:color w:val="000000"/>
      <w:sz w:val="22"/>
      <w:szCs w:val="24"/>
      <w:lang w:val="en-US" w:eastAsia="en-US"/>
    </w:rPr>
  </w:style>
  <w:style w:type="paragraph" w:customStyle="1" w:styleId="CM10">
    <w:name w:val="CM10"/>
    <w:basedOn w:val="Default"/>
    <w:next w:val="Default"/>
    <w:rsid w:val="00A0371F"/>
    <w:pPr>
      <w:widowControl w:val="0"/>
    </w:pPr>
    <w:rPr>
      <w:rFonts w:cs="Times New Roman"/>
      <w:color w:val="auto"/>
      <w:lang w:val="en-US" w:eastAsia="en-US"/>
    </w:rPr>
  </w:style>
  <w:style w:type="paragraph" w:customStyle="1" w:styleId="CM1">
    <w:name w:val="CM1"/>
    <w:basedOn w:val="Default"/>
    <w:next w:val="Default"/>
    <w:rsid w:val="00A0371F"/>
    <w:pPr>
      <w:widowControl w:val="0"/>
      <w:spacing w:line="213" w:lineRule="atLeast"/>
    </w:pPr>
    <w:rPr>
      <w:rFonts w:cs="Times New Roman"/>
      <w:color w:val="auto"/>
      <w:lang w:val="en-US" w:eastAsia="en-US"/>
    </w:rPr>
  </w:style>
  <w:style w:type="paragraph" w:customStyle="1" w:styleId="CM11">
    <w:name w:val="CM11"/>
    <w:basedOn w:val="Default"/>
    <w:next w:val="Default"/>
    <w:rsid w:val="00A0371F"/>
    <w:pPr>
      <w:widowControl w:val="0"/>
    </w:pPr>
    <w:rPr>
      <w:rFonts w:cs="Times New Roman"/>
      <w:color w:val="auto"/>
      <w:lang w:val="en-US" w:eastAsia="en-US"/>
    </w:rPr>
  </w:style>
  <w:style w:type="paragraph" w:customStyle="1" w:styleId="CM2">
    <w:name w:val="CM2"/>
    <w:basedOn w:val="Default"/>
    <w:next w:val="Default"/>
    <w:rsid w:val="00A0371F"/>
    <w:pPr>
      <w:widowControl w:val="0"/>
    </w:pPr>
    <w:rPr>
      <w:rFonts w:cs="Times New Roman"/>
      <w:color w:val="auto"/>
      <w:lang w:val="en-US" w:eastAsia="en-US"/>
    </w:rPr>
  </w:style>
  <w:style w:type="paragraph" w:customStyle="1" w:styleId="CM12">
    <w:name w:val="CM12"/>
    <w:basedOn w:val="Default"/>
    <w:next w:val="Default"/>
    <w:rsid w:val="00A0371F"/>
    <w:pPr>
      <w:widowControl w:val="0"/>
    </w:pPr>
    <w:rPr>
      <w:rFonts w:cs="Times New Roman"/>
      <w:color w:val="auto"/>
      <w:lang w:val="en-US" w:eastAsia="en-US"/>
    </w:rPr>
  </w:style>
  <w:style w:type="paragraph" w:customStyle="1" w:styleId="CM3">
    <w:name w:val="CM3"/>
    <w:basedOn w:val="Default"/>
    <w:next w:val="Default"/>
    <w:rsid w:val="00A0371F"/>
    <w:pPr>
      <w:widowControl w:val="0"/>
      <w:spacing w:line="213" w:lineRule="atLeast"/>
    </w:pPr>
    <w:rPr>
      <w:rFonts w:cs="Times New Roman"/>
      <w:color w:val="auto"/>
      <w:lang w:val="en-US" w:eastAsia="en-US"/>
    </w:rPr>
  </w:style>
  <w:style w:type="paragraph" w:customStyle="1" w:styleId="CM5">
    <w:name w:val="CM5"/>
    <w:basedOn w:val="Default"/>
    <w:next w:val="Default"/>
    <w:rsid w:val="00A0371F"/>
    <w:pPr>
      <w:widowControl w:val="0"/>
      <w:spacing w:line="213" w:lineRule="atLeast"/>
    </w:pPr>
    <w:rPr>
      <w:rFonts w:cs="Times New Roman"/>
      <w:color w:val="auto"/>
      <w:lang w:val="en-US" w:eastAsia="en-US"/>
    </w:rPr>
  </w:style>
  <w:style w:type="paragraph" w:customStyle="1" w:styleId="CM6">
    <w:name w:val="CM6"/>
    <w:basedOn w:val="Default"/>
    <w:next w:val="Default"/>
    <w:rsid w:val="00A0371F"/>
    <w:pPr>
      <w:widowControl w:val="0"/>
      <w:spacing w:line="211" w:lineRule="atLeast"/>
    </w:pPr>
    <w:rPr>
      <w:rFonts w:cs="Times New Roman"/>
      <w:color w:val="auto"/>
      <w:lang w:val="en-US" w:eastAsia="en-US"/>
    </w:rPr>
  </w:style>
  <w:style w:type="paragraph" w:customStyle="1" w:styleId="CM13">
    <w:name w:val="CM13"/>
    <w:basedOn w:val="Default"/>
    <w:next w:val="Default"/>
    <w:rsid w:val="00A0371F"/>
    <w:pPr>
      <w:widowControl w:val="0"/>
    </w:pPr>
    <w:rPr>
      <w:rFonts w:cs="Times New Roman"/>
      <w:color w:val="auto"/>
      <w:lang w:val="en-US" w:eastAsia="en-US"/>
    </w:rPr>
  </w:style>
  <w:style w:type="paragraph" w:customStyle="1" w:styleId="CM7">
    <w:name w:val="CM7"/>
    <w:basedOn w:val="Default"/>
    <w:next w:val="Default"/>
    <w:rsid w:val="00A0371F"/>
    <w:pPr>
      <w:widowControl w:val="0"/>
      <w:spacing w:line="213" w:lineRule="atLeast"/>
    </w:pPr>
    <w:rPr>
      <w:rFonts w:cs="Times New Roman"/>
      <w:color w:val="auto"/>
      <w:lang w:val="en-US" w:eastAsia="en-US"/>
    </w:rPr>
  </w:style>
  <w:style w:type="paragraph" w:customStyle="1" w:styleId="CM8">
    <w:name w:val="CM8"/>
    <w:basedOn w:val="Default"/>
    <w:next w:val="Default"/>
    <w:rsid w:val="00A0371F"/>
    <w:pPr>
      <w:widowControl w:val="0"/>
      <w:spacing w:line="211" w:lineRule="atLeast"/>
    </w:pPr>
    <w:rPr>
      <w:rFonts w:cs="Times New Roman"/>
      <w:color w:val="auto"/>
      <w:lang w:val="en-US" w:eastAsia="en-US"/>
    </w:rPr>
  </w:style>
  <w:style w:type="paragraph" w:customStyle="1" w:styleId="CM9">
    <w:name w:val="CM9"/>
    <w:basedOn w:val="Default"/>
    <w:next w:val="Default"/>
    <w:rsid w:val="00A0371F"/>
    <w:pPr>
      <w:widowControl w:val="0"/>
      <w:spacing w:line="308" w:lineRule="atLeast"/>
    </w:pPr>
    <w:rPr>
      <w:rFonts w:cs="Times New Roman"/>
      <w:color w:val="auto"/>
      <w:lang w:val="en-US" w:eastAsia="en-US"/>
    </w:rPr>
  </w:style>
  <w:style w:type="character" w:customStyle="1" w:styleId="selectable">
    <w:name w:val="selectable"/>
    <w:rsid w:val="00A0371F"/>
  </w:style>
  <w:style w:type="character" w:customStyle="1" w:styleId="highwire-cite-metadata-doi">
    <w:name w:val="highwire-cite-metadata-doi"/>
    <w:rsid w:val="00A0371F"/>
    <w:rPr>
      <w:sz w:val="24"/>
      <w:szCs w:val="24"/>
      <w:bdr w:val="none" w:sz="0" w:space="0" w:color="auto" w:frame="1"/>
      <w:vertAlign w:val="baseline"/>
    </w:rPr>
  </w:style>
  <w:style w:type="character" w:customStyle="1" w:styleId="label">
    <w:name w:val="label"/>
    <w:rsid w:val="00A0371F"/>
    <w:rPr>
      <w:sz w:val="24"/>
      <w:szCs w:val="24"/>
      <w:bdr w:val="none" w:sz="0" w:space="0" w:color="auto" w:frame="1"/>
      <w:vertAlign w:val="baseline"/>
    </w:rPr>
  </w:style>
  <w:style w:type="paragraph" w:styleId="TOCHeading">
    <w:name w:val="TOC Heading"/>
    <w:basedOn w:val="Heading1"/>
    <w:next w:val="Normal"/>
    <w:uiPriority w:val="39"/>
    <w:unhideWhenUsed/>
    <w:qFormat/>
    <w:rsid w:val="009C3186"/>
    <w:pPr>
      <w:spacing w:line="276" w:lineRule="auto"/>
      <w:outlineLvl w:val="9"/>
    </w:pPr>
    <w:rPr>
      <w:rFonts w:asciiTheme="majorHAnsi" w:eastAsiaTheme="majorEastAsia" w:hAnsiTheme="majorHAnsi" w:cstheme="majorBidi"/>
      <w:color w:val="365F91" w:themeColor="accent1" w:themeShade="BF"/>
      <w:lang w:val="en-US" w:eastAsia="ja-JP"/>
    </w:rPr>
  </w:style>
  <w:style w:type="paragraph" w:styleId="TOC3">
    <w:name w:val="toc 3"/>
    <w:basedOn w:val="Normal"/>
    <w:next w:val="Normal"/>
    <w:autoRedefine/>
    <w:uiPriority w:val="39"/>
    <w:unhideWhenUsed/>
    <w:qFormat/>
    <w:rsid w:val="009C3186"/>
    <w:pPr>
      <w:ind w:left="200"/>
    </w:pPr>
    <w:rPr>
      <w:rFonts w:asciiTheme="minorHAnsi" w:hAnsiTheme="minorHAnsi"/>
      <w:szCs w:val="20"/>
    </w:rPr>
  </w:style>
  <w:style w:type="character" w:customStyle="1" w:styleId="instancename">
    <w:name w:val="instancename"/>
    <w:uiPriority w:val="99"/>
    <w:rsid w:val="00B92474"/>
  </w:style>
  <w:style w:type="character" w:customStyle="1" w:styleId="hps">
    <w:name w:val="hps"/>
    <w:basedOn w:val="DefaultParagraphFont"/>
    <w:rsid w:val="00B92474"/>
  </w:style>
  <w:style w:type="character" w:customStyle="1" w:styleId="linksurround8">
    <w:name w:val="linksurround8"/>
    <w:basedOn w:val="DefaultParagraphFont"/>
    <w:rsid w:val="00B92474"/>
  </w:style>
  <w:style w:type="character" w:customStyle="1" w:styleId="citation">
    <w:name w:val="citation"/>
    <w:basedOn w:val="DefaultParagraphFont"/>
    <w:rsid w:val="00B92474"/>
  </w:style>
  <w:style w:type="paragraph" w:customStyle="1" w:styleId="authors">
    <w:name w:val="authors"/>
    <w:basedOn w:val="Normal"/>
    <w:rsid w:val="00B92474"/>
    <w:pPr>
      <w:spacing w:before="100" w:beforeAutospacing="1" w:after="100" w:afterAutospacing="1"/>
    </w:pPr>
    <w:rPr>
      <w:rFonts w:eastAsia="Times New Roman"/>
      <w:sz w:val="24"/>
      <w:szCs w:val="24"/>
      <w:lang w:val="en-US" w:eastAsia="en-US"/>
    </w:rPr>
  </w:style>
  <w:style w:type="paragraph" w:styleId="Bibliography">
    <w:name w:val="Bibliography"/>
    <w:basedOn w:val="Normal"/>
    <w:next w:val="Normal"/>
    <w:uiPriority w:val="37"/>
    <w:unhideWhenUsed/>
    <w:rsid w:val="00945DAB"/>
  </w:style>
  <w:style w:type="paragraph" w:customStyle="1" w:styleId="Pa1">
    <w:name w:val="Pa1"/>
    <w:basedOn w:val="Default"/>
    <w:next w:val="Default"/>
    <w:uiPriority w:val="99"/>
    <w:rsid w:val="00661A45"/>
    <w:pPr>
      <w:spacing w:line="281" w:lineRule="atLeast"/>
    </w:pPr>
    <w:rPr>
      <w:rFonts w:ascii="Calisto MT" w:eastAsiaTheme="minorHAnsi" w:hAnsi="Calisto MT" w:cstheme="minorBidi"/>
      <w:color w:val="auto"/>
      <w:lang w:eastAsia="en-US"/>
    </w:rPr>
  </w:style>
  <w:style w:type="character" w:customStyle="1" w:styleId="A3">
    <w:name w:val="A3"/>
    <w:uiPriority w:val="99"/>
    <w:rsid w:val="00661A45"/>
    <w:rPr>
      <w:rFonts w:ascii="Calisto MT" w:hAnsi="Calisto MT" w:cs="Calisto MT" w:hint="default"/>
      <w:color w:val="000000"/>
      <w:sz w:val="26"/>
      <w:szCs w:val="26"/>
    </w:rPr>
  </w:style>
  <w:style w:type="paragraph" w:customStyle="1" w:styleId="Marking">
    <w:name w:val="Marking"/>
    <w:basedOn w:val="Normal"/>
    <w:autoRedefine/>
    <w:qFormat/>
    <w:rsid w:val="00061765"/>
    <w:pPr>
      <w:widowControl w:val="0"/>
      <w:tabs>
        <w:tab w:val="right" w:leader="dot" w:pos="9781"/>
      </w:tabs>
    </w:pPr>
    <w:rPr>
      <w:rFonts w:ascii="Palatino Linotype" w:eastAsia="Times New Roman" w:hAnsi="Palatino Linotype"/>
      <w:color w:val="1F497D" w:themeColor="text2"/>
      <w:sz w:val="24"/>
      <w:szCs w:val="20"/>
      <w:lang w:eastAsia="zh-CN"/>
    </w:rPr>
  </w:style>
  <w:style w:type="paragraph" w:customStyle="1" w:styleId="EndNoteBibliographyTitle">
    <w:name w:val="EndNote Bibliography Title"/>
    <w:basedOn w:val="Normal"/>
    <w:link w:val="EndNoteBibliographyTitleChar"/>
    <w:rsid w:val="00061765"/>
    <w:pPr>
      <w:widowControl w:val="0"/>
      <w:spacing w:line="480" w:lineRule="auto"/>
    </w:pPr>
    <w:rPr>
      <w:rFonts w:eastAsiaTheme="minorEastAsia"/>
      <w:sz w:val="24"/>
      <w:szCs w:val="24"/>
      <w:lang w:eastAsia="zh-CN"/>
    </w:rPr>
  </w:style>
  <w:style w:type="paragraph" w:customStyle="1" w:styleId="CONFNormalText">
    <w:name w:val="CONFNormalText"/>
    <w:uiPriority w:val="99"/>
    <w:rsid w:val="00061765"/>
    <w:pPr>
      <w:ind w:firstLine="369"/>
      <w:jc w:val="both"/>
    </w:pPr>
    <w:rPr>
      <w:rFonts w:ascii="Times New Roman" w:hAnsi="Times New Roman" w:cs="Arial Unicode MS"/>
      <w:sz w:val="24"/>
      <w:szCs w:val="24"/>
      <w:lang w:eastAsia="en-US"/>
    </w:rPr>
  </w:style>
  <w:style w:type="paragraph" w:customStyle="1" w:styleId="CONFHeading1">
    <w:name w:val="CONFHeading1"/>
    <w:basedOn w:val="Normal"/>
    <w:next w:val="CONFNormalText"/>
    <w:uiPriority w:val="99"/>
    <w:rsid w:val="00061765"/>
    <w:pPr>
      <w:keepNext/>
      <w:keepLines/>
      <w:spacing w:before="240" w:after="120"/>
      <w:jc w:val="center"/>
    </w:pPr>
    <w:rPr>
      <w:rFonts w:eastAsia="Times New Roman" w:cs="Arial Unicode MS"/>
      <w:sz w:val="28"/>
      <w:szCs w:val="28"/>
      <w:lang w:eastAsia="en-US"/>
    </w:rPr>
  </w:style>
  <w:style w:type="character" w:customStyle="1" w:styleId="doi">
    <w:name w:val="doi"/>
    <w:basedOn w:val="DefaultParagraphFont"/>
    <w:rsid w:val="004B47E8"/>
  </w:style>
  <w:style w:type="character" w:customStyle="1" w:styleId="personname">
    <w:name w:val="person_name"/>
    <w:basedOn w:val="DefaultParagraphFont"/>
    <w:rsid w:val="00DC54CF"/>
  </w:style>
  <w:style w:type="paragraph" w:customStyle="1" w:styleId="MediumGrid21">
    <w:name w:val="Medium Grid 21"/>
    <w:link w:val="MediumGrid21Char"/>
    <w:uiPriority w:val="1"/>
    <w:qFormat/>
    <w:rsid w:val="00DC54CF"/>
    <w:rPr>
      <w:rFonts w:eastAsia="Calibri"/>
      <w:sz w:val="22"/>
      <w:szCs w:val="22"/>
      <w:lang w:eastAsia="en-US"/>
    </w:rPr>
  </w:style>
  <w:style w:type="paragraph" w:customStyle="1" w:styleId="Standard">
    <w:name w:val="Standard"/>
    <w:rsid w:val="00DC54CF"/>
    <w:pPr>
      <w:widowControl w:val="0"/>
      <w:suppressAutoHyphens/>
      <w:autoSpaceDN w:val="0"/>
      <w:textAlignment w:val="baseline"/>
    </w:pPr>
    <w:rPr>
      <w:rFonts w:ascii="Nimbus Roman No9 L" w:eastAsia="DejaVu Sans" w:hAnsi="Nimbus Roman No9 L" w:cs="DejaVu Sans"/>
      <w:kern w:val="3"/>
      <w:sz w:val="24"/>
      <w:szCs w:val="24"/>
      <w:lang w:val="en-US" w:eastAsia="en-NZ"/>
    </w:rPr>
  </w:style>
  <w:style w:type="character" w:customStyle="1" w:styleId="slug-doi">
    <w:name w:val="slug-doi"/>
    <w:basedOn w:val="DefaultParagraphFont"/>
    <w:rsid w:val="00DC54CF"/>
  </w:style>
  <w:style w:type="character" w:customStyle="1" w:styleId="pubyear">
    <w:name w:val="pubyear"/>
    <w:basedOn w:val="DefaultParagraphFont"/>
    <w:rsid w:val="00DC54CF"/>
  </w:style>
  <w:style w:type="character" w:customStyle="1" w:styleId="booktitle2">
    <w:name w:val="booktitle2"/>
    <w:basedOn w:val="DefaultParagraphFont"/>
    <w:rsid w:val="00DC54CF"/>
    <w:rPr>
      <w:i/>
      <w:iCs/>
    </w:rPr>
  </w:style>
  <w:style w:type="character" w:customStyle="1" w:styleId="uficommentbody">
    <w:name w:val="uficommentbody"/>
    <w:basedOn w:val="DefaultParagraphFont"/>
    <w:rsid w:val="00C7745D"/>
  </w:style>
  <w:style w:type="paragraph" w:customStyle="1" w:styleId="JANZSSANumberedheadinglevel3">
    <w:name w:val="JANZSSA Numbered heading level 3"/>
    <w:basedOn w:val="MediumGrid21"/>
    <w:link w:val="JANZSSANumberedheadinglevel3Char"/>
    <w:qFormat/>
    <w:rsid w:val="00C560CC"/>
    <w:rPr>
      <w:i/>
      <w:lang w:eastAsia="en-AU"/>
    </w:rPr>
  </w:style>
  <w:style w:type="character" w:customStyle="1" w:styleId="EndNoteBibliographyTitleChar">
    <w:name w:val="EndNote Bibliography Title Char"/>
    <w:basedOn w:val="EndNoteBibliographyChar"/>
    <w:link w:val="EndNoteBibliographyTitle"/>
    <w:rsid w:val="005C5B71"/>
    <w:rPr>
      <w:rFonts w:ascii="Times New Roman" w:eastAsiaTheme="minorEastAsia" w:hAnsi="Times New Roman"/>
      <w:noProof/>
      <w:sz w:val="24"/>
      <w:szCs w:val="24"/>
      <w:lang w:val="en-US" w:eastAsia="zh-CN"/>
    </w:rPr>
  </w:style>
  <w:style w:type="character" w:customStyle="1" w:styleId="MediumGrid21Char">
    <w:name w:val="Medium Grid 21 Char"/>
    <w:basedOn w:val="DefaultParagraphFont"/>
    <w:link w:val="MediumGrid21"/>
    <w:uiPriority w:val="1"/>
    <w:rsid w:val="00C560CC"/>
    <w:rPr>
      <w:rFonts w:eastAsia="Calibri"/>
      <w:sz w:val="22"/>
      <w:szCs w:val="22"/>
      <w:lang w:eastAsia="en-US"/>
    </w:rPr>
  </w:style>
  <w:style w:type="character" w:customStyle="1" w:styleId="JANZSSANumberedheadinglevel3Char">
    <w:name w:val="JANZSSA Numbered heading level 3 Char"/>
    <w:basedOn w:val="MediumGrid21Char"/>
    <w:link w:val="JANZSSANumberedheadinglevel3"/>
    <w:rsid w:val="00C560CC"/>
    <w:rPr>
      <w:rFonts w:eastAsia="Calibri"/>
      <w:i/>
      <w:sz w:val="22"/>
      <w:szCs w:val="22"/>
      <w:lang w:eastAsia="en-US"/>
    </w:rPr>
  </w:style>
  <w:style w:type="character" w:customStyle="1" w:styleId="contactphone">
    <w:name w:val="contactphone"/>
    <w:basedOn w:val="DefaultParagraphFont"/>
    <w:rsid w:val="00B00D29"/>
  </w:style>
  <w:style w:type="paragraph" w:customStyle="1" w:styleId="HeaderFooter">
    <w:name w:val="Header &amp; Footer"/>
    <w:rsid w:val="00BF21B1"/>
    <w:pPr>
      <w:pBdr>
        <w:top w:val="nil"/>
        <w:left w:val="nil"/>
        <w:bottom w:val="nil"/>
        <w:right w:val="nil"/>
        <w:between w:val="nil"/>
        <w:bar w:val="nil"/>
      </w:pBdr>
      <w:tabs>
        <w:tab w:val="right" w:pos="9020"/>
      </w:tabs>
    </w:pPr>
    <w:rPr>
      <w:rFonts w:ascii="Helvetica" w:eastAsia="Helvetica" w:hAnsi="Helvetica" w:cs="Helvetica"/>
      <w:color w:val="000000"/>
      <w:sz w:val="24"/>
      <w:szCs w:val="24"/>
      <w:bdr w:val="nil"/>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character" w:customStyle="1" w:styleId="Link">
    <w:name w:val="Link"/>
    <w:rsid w:val="00BF21B1"/>
    <w:rPr>
      <w:color w:val="0000FF"/>
      <w:u w:val="single" w:color="0000FF"/>
    </w:rPr>
  </w:style>
  <w:style w:type="character" w:customStyle="1" w:styleId="Hyperlink0">
    <w:name w:val="Hyperlink.0"/>
    <w:rsid w:val="00BF21B1"/>
    <w:rPr>
      <w:color w:val="0000FF"/>
      <w:u w:val="single" w:color="0000FF"/>
    </w:rPr>
  </w:style>
  <w:style w:type="paragraph" w:customStyle="1" w:styleId="Quote2">
    <w:name w:val="Quote 2"/>
    <w:basedOn w:val="Quote"/>
    <w:qFormat/>
    <w:rsid w:val="00BF21B1"/>
    <w:pPr>
      <w:spacing w:before="120" w:line="276" w:lineRule="auto"/>
      <w:ind w:left="227" w:right="227"/>
    </w:pPr>
    <w:rPr>
      <w:rFonts w:ascii="Arial" w:eastAsiaTheme="minorHAnsi" w:hAnsi="Arial" w:cstheme="minorBidi"/>
      <w:b/>
      <w:color w:val="007D79"/>
      <w:lang w:eastAsia="en-US"/>
    </w:rPr>
  </w:style>
  <w:style w:type="paragraph" w:customStyle="1" w:styleId="FootnotePOS">
    <w:name w:val="Footnote POS"/>
    <w:basedOn w:val="FootnoteText"/>
    <w:qFormat/>
    <w:rsid w:val="00BF21B1"/>
    <w:rPr>
      <w:rFonts w:ascii="Arial" w:eastAsiaTheme="minorHAnsi" w:hAnsi="Arial" w:cstheme="minorBidi"/>
      <w:sz w:val="16"/>
      <w:szCs w:val="16"/>
      <w:lang w:eastAsia="en-US"/>
    </w:rPr>
  </w:style>
  <w:style w:type="paragraph" w:customStyle="1" w:styleId="Heading2A">
    <w:name w:val="Heading 2A"/>
    <w:basedOn w:val="Heading2"/>
    <w:qFormat/>
    <w:rsid w:val="00BF21B1"/>
    <w:pPr>
      <w:spacing w:before="0"/>
    </w:pPr>
    <w:rPr>
      <w:rFonts w:ascii="Sommet" w:eastAsiaTheme="majorEastAsia" w:hAnsi="Sommet" w:cstheme="majorBidi"/>
      <w:color w:val="007D79"/>
      <w:sz w:val="32"/>
      <w:lang w:eastAsia="en-US"/>
    </w:r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Quote1">
    <w:name w:val="Quote 1"/>
    <w:basedOn w:val="Quote2"/>
    <w:qFormat/>
    <w:rsid w:val="00BF21B1"/>
    <w:rPr>
      <w:b w:val="0"/>
    </w:rPr>
  </w:style>
  <w:style w:type="paragraph" w:customStyle="1" w:styleId="GMReflist">
    <w:name w:val="GMReflist"/>
    <w:basedOn w:val="Normal"/>
    <w:link w:val="GMReflistChar"/>
    <w:qFormat/>
    <w:rsid w:val="00BF21B1"/>
    <w:pPr>
      <w:autoSpaceDE w:val="0"/>
      <w:autoSpaceDN w:val="0"/>
      <w:adjustRightInd w:val="0"/>
      <w:spacing w:after="80" w:line="276" w:lineRule="auto"/>
      <w:ind w:left="425" w:hanging="425"/>
    </w:pPr>
    <w:rPr>
      <w:color w:val="000000"/>
      <w:sz w:val="24"/>
      <w:szCs w:val="24"/>
      <w:lang w:val="x-none" w:eastAsia="en-US"/>
    </w:rPr>
  </w:style>
  <w:style w:type="character" w:customStyle="1" w:styleId="GMReflistChar">
    <w:name w:val="GMReflist Char"/>
    <w:link w:val="GMReflist"/>
    <w:rsid w:val="00BF21B1"/>
    <w:rPr>
      <w:rFonts w:ascii="Times New Roman" w:eastAsia="Calibri" w:hAnsi="Times New Roman"/>
      <w:color w:val="000000"/>
      <w:sz w:val="24"/>
      <w:szCs w:val="24"/>
      <w:lang w:val="x-none" w:eastAsia="en-US"/>
    </w:rPr>
  </w:style>
  <w:style w:type="paragraph" w:customStyle="1" w:styleId="RunningHead">
    <w:name w:val="Running Head"/>
    <w:rsid w:val="003F0493"/>
    <w:pPr>
      <w:spacing w:line="480" w:lineRule="auto"/>
    </w:pPr>
    <w:rPr>
      <w:rFonts w:ascii="Times New Roman" w:hAnsi="Times New Roman"/>
      <w:sz w:val="24"/>
      <w:szCs w:val="24"/>
      <w:lang w:val="en-US" w:eastAsia="en-US"/>
    </w:rPr>
  </w:style>
  <w:style w:type="paragraph" w:customStyle="1" w:styleId="Abstractheading">
    <w:name w:val="Abstract heading"/>
    <w:next w:val="Normal"/>
    <w:uiPriority w:val="99"/>
    <w:qFormat/>
    <w:rsid w:val="003F0493"/>
    <w:pPr>
      <w:spacing w:line="480" w:lineRule="auto"/>
      <w:jc w:val="center"/>
    </w:pPr>
    <w:rPr>
      <w:rFonts w:ascii="Times New Roman" w:hAnsi="Times New Roman" w:cs="Arial"/>
      <w:bCs/>
      <w:iCs/>
      <w:sz w:val="24"/>
      <w:szCs w:val="24"/>
      <w:lang w:val="en-US" w:eastAsia="en-US"/>
    </w:r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paragraph" w:customStyle="1" w:styleId="Articletitle">
    <w:name w:val="Article title"/>
    <w:basedOn w:val="Normal"/>
    <w:next w:val="Normal"/>
    <w:qFormat/>
    <w:rsid w:val="005F1652"/>
    <w:pPr>
      <w:spacing w:after="120" w:line="360" w:lineRule="auto"/>
    </w:pPr>
    <w:rPr>
      <w:rFonts w:eastAsia="Times New Roman"/>
      <w:b/>
      <w:sz w:val="28"/>
      <w:szCs w:val="24"/>
      <w:lang w:val="en-GB" w:eastAsia="en-GB"/>
    </w:rPr>
  </w:style>
  <w:style w:type="paragraph" w:customStyle="1" w:styleId="Authornames">
    <w:name w:val="Author names"/>
    <w:basedOn w:val="Normal"/>
    <w:next w:val="Normal"/>
    <w:qFormat/>
    <w:rsid w:val="005F1652"/>
    <w:pPr>
      <w:spacing w:before="240" w:line="360" w:lineRule="auto"/>
    </w:pPr>
    <w:rPr>
      <w:rFonts w:eastAsia="Times New Roman"/>
      <w:sz w:val="28"/>
      <w:szCs w:val="24"/>
      <w:lang w:val="en-GB" w:eastAsia="en-GB"/>
    </w:rPr>
  </w:style>
  <w:style w:type="paragraph" w:customStyle="1" w:styleId="Affiliation">
    <w:name w:val="Affiliation"/>
    <w:basedOn w:val="Normal"/>
    <w:qFormat/>
    <w:rsid w:val="005F1652"/>
    <w:pPr>
      <w:spacing w:before="240" w:line="360" w:lineRule="auto"/>
    </w:pPr>
    <w:rPr>
      <w:rFonts w:eastAsia="Times New Roman"/>
      <w:i/>
      <w:sz w:val="24"/>
      <w:szCs w:val="24"/>
      <w:lang w:val="en-GB" w:eastAsia="en-GB"/>
    </w:rPr>
  </w:style>
  <w:style w:type="paragraph" w:customStyle="1" w:styleId="Receiveddates">
    <w:name w:val="Received dates"/>
    <w:basedOn w:val="Affiliation"/>
    <w:next w:val="Normal"/>
    <w:qFormat/>
    <w:rsid w:val="005F1652"/>
  </w:style>
  <w:style w:type="paragraph" w:customStyle="1" w:styleId="Abstract">
    <w:name w:val="Abstract"/>
    <w:basedOn w:val="Normal"/>
    <w:next w:val="Keywords"/>
    <w:qFormat/>
    <w:rsid w:val="005F1652"/>
    <w:pPr>
      <w:spacing w:before="360" w:after="300" w:line="360" w:lineRule="auto"/>
      <w:ind w:left="720" w:right="567"/>
    </w:pPr>
    <w:rPr>
      <w:rFonts w:eastAsia="Times New Roman"/>
      <w:sz w:val="22"/>
      <w:szCs w:val="24"/>
      <w:lang w:val="en-GB" w:eastAsia="en-GB"/>
    </w:rPr>
  </w:style>
  <w:style w:type="paragraph" w:customStyle="1" w:styleId="Keywords">
    <w:name w:val="Keywords"/>
    <w:basedOn w:val="Normal"/>
    <w:next w:val="Paragraph"/>
    <w:qFormat/>
    <w:rsid w:val="005F1652"/>
    <w:pPr>
      <w:spacing w:before="240" w:after="240" w:line="360" w:lineRule="auto"/>
      <w:ind w:left="720" w:right="567"/>
    </w:pPr>
    <w:rPr>
      <w:rFonts w:eastAsia="Times New Roman"/>
      <w:sz w:val="22"/>
      <w:szCs w:val="24"/>
      <w:lang w:val="en-GB" w:eastAsia="en-GB"/>
    </w:rPr>
  </w:style>
  <w:style w:type="paragraph" w:customStyle="1" w:styleId="Correspondencedetails">
    <w:name w:val="Correspondence details"/>
    <w:basedOn w:val="Normal"/>
    <w:qFormat/>
    <w:rsid w:val="005F1652"/>
    <w:pPr>
      <w:spacing w:before="240" w:line="360" w:lineRule="auto"/>
    </w:pPr>
    <w:rPr>
      <w:rFonts w:eastAsia="Times New Roman"/>
      <w:sz w:val="24"/>
      <w:szCs w:val="24"/>
      <w:lang w:val="en-GB" w:eastAsia="en-GB"/>
    </w:rPr>
  </w:style>
  <w:style w:type="paragraph" w:customStyle="1" w:styleId="Displayedquotation">
    <w:name w:val="Displayed quotation"/>
    <w:basedOn w:val="Normal"/>
    <w:qFormat/>
    <w:rsid w:val="005F1652"/>
    <w:pPr>
      <w:tabs>
        <w:tab w:val="left" w:pos="1077"/>
        <w:tab w:val="left" w:pos="1440"/>
        <w:tab w:val="left" w:pos="1797"/>
        <w:tab w:val="left" w:pos="2155"/>
        <w:tab w:val="left" w:pos="2512"/>
      </w:tabs>
      <w:spacing w:before="240" w:after="360" w:line="360" w:lineRule="auto"/>
      <w:ind w:left="709" w:right="425"/>
      <w:contextualSpacing/>
    </w:pPr>
    <w:rPr>
      <w:rFonts w:eastAsia="Times New Roman"/>
      <w:sz w:val="22"/>
      <w:szCs w:val="24"/>
      <w:lang w:val="en-GB" w:eastAsia="en-GB"/>
    </w:rPr>
  </w:style>
  <w:style w:type="paragraph" w:customStyle="1" w:styleId="Numberedlist">
    <w:name w:val="Numbered list"/>
    <w:basedOn w:val="Paragraph"/>
    <w:next w:val="Paragraph"/>
    <w:qFormat/>
    <w:rsid w:val="005F1652"/>
    <w:pPr>
      <w:widowControl/>
      <w:numPr>
        <w:numId w:val="9"/>
      </w:numPr>
      <w:spacing w:after="240"/>
      <w:contextualSpacing/>
    </w:pPr>
  </w:style>
  <w:style w:type="paragraph" w:customStyle="1" w:styleId="Displayedequation">
    <w:name w:val="Displayed equation"/>
    <w:basedOn w:val="Normal"/>
    <w:next w:val="Paragraph"/>
    <w:qFormat/>
    <w:rsid w:val="005F1652"/>
    <w:pPr>
      <w:tabs>
        <w:tab w:val="center" w:pos="4253"/>
        <w:tab w:val="right" w:pos="8222"/>
      </w:tabs>
      <w:spacing w:before="240" w:after="240" w:line="480" w:lineRule="auto"/>
      <w:jc w:val="center"/>
    </w:pPr>
    <w:rPr>
      <w:rFonts w:eastAsia="Times New Roman"/>
      <w:sz w:val="24"/>
      <w:szCs w:val="24"/>
      <w:lang w:val="en-GB" w:eastAsia="en-GB"/>
    </w:rPr>
  </w:style>
  <w:style w:type="paragraph" w:customStyle="1" w:styleId="Acknowledgements">
    <w:name w:val="Acknowledgements"/>
    <w:basedOn w:val="Normal"/>
    <w:next w:val="Normal"/>
    <w:qFormat/>
    <w:rsid w:val="005F1652"/>
    <w:pPr>
      <w:spacing w:before="120" w:line="360" w:lineRule="auto"/>
    </w:pPr>
    <w:rPr>
      <w:rFonts w:eastAsia="Times New Roman"/>
      <w:sz w:val="22"/>
      <w:szCs w:val="24"/>
      <w:lang w:val="en-GB" w:eastAsia="en-GB"/>
    </w:rPr>
  </w:style>
  <w:style w:type="paragraph" w:customStyle="1" w:styleId="Tabletitle">
    <w:name w:val="Table title"/>
    <w:basedOn w:val="Normal"/>
    <w:next w:val="Normal"/>
    <w:qFormat/>
    <w:rsid w:val="005F1652"/>
    <w:pPr>
      <w:spacing w:before="240" w:line="360" w:lineRule="auto"/>
    </w:pPr>
    <w:rPr>
      <w:rFonts w:eastAsia="Times New Roman"/>
      <w:sz w:val="24"/>
      <w:szCs w:val="24"/>
      <w:lang w:val="en-GB" w:eastAsia="en-GB"/>
    </w:rPr>
  </w:style>
  <w:style w:type="paragraph" w:customStyle="1" w:styleId="Figurecaption">
    <w:name w:val="Figure caption"/>
    <w:basedOn w:val="Normal"/>
    <w:next w:val="Normal"/>
    <w:qFormat/>
    <w:rsid w:val="005F1652"/>
    <w:pPr>
      <w:spacing w:before="240" w:line="360" w:lineRule="auto"/>
    </w:pPr>
    <w:rPr>
      <w:rFonts w:eastAsia="Times New Roman"/>
      <w:sz w:val="24"/>
      <w:szCs w:val="24"/>
      <w:lang w:val="en-GB" w:eastAsia="en-GB"/>
    </w:rPr>
  </w:style>
  <w:style w:type="paragraph" w:customStyle="1" w:styleId="Footnotes">
    <w:name w:val="Footnotes"/>
    <w:basedOn w:val="Normal"/>
    <w:qFormat/>
    <w:rsid w:val="005F1652"/>
    <w:pPr>
      <w:spacing w:before="120" w:line="360" w:lineRule="auto"/>
      <w:ind w:left="482" w:hanging="482"/>
      <w:contextualSpacing/>
    </w:pPr>
    <w:rPr>
      <w:rFonts w:eastAsia="Times New Roman"/>
      <w:sz w:val="22"/>
      <w:szCs w:val="24"/>
      <w:lang w:val="en-GB" w:eastAsia="en-GB"/>
    </w:rPr>
  </w:style>
  <w:style w:type="paragraph" w:customStyle="1" w:styleId="Notesoncontributors">
    <w:name w:val="Notes on contributors"/>
    <w:basedOn w:val="Normal"/>
    <w:qFormat/>
    <w:rsid w:val="005F1652"/>
    <w:pPr>
      <w:spacing w:before="240" w:line="360" w:lineRule="auto"/>
    </w:pPr>
    <w:rPr>
      <w:rFonts w:eastAsia="Times New Roman"/>
      <w:sz w:val="22"/>
      <w:szCs w:val="24"/>
      <w:lang w:val="en-GB" w:eastAsia="en-GB"/>
    </w:rPr>
  </w:style>
  <w:style w:type="paragraph" w:customStyle="1" w:styleId="Normalparagraphstyle">
    <w:name w:val="Normal paragraph style"/>
    <w:basedOn w:val="Normal"/>
    <w:next w:val="Normal"/>
    <w:rsid w:val="005F1652"/>
    <w:pPr>
      <w:spacing w:line="480" w:lineRule="auto"/>
    </w:pPr>
    <w:rPr>
      <w:rFonts w:eastAsia="Times New Roman"/>
      <w:sz w:val="24"/>
      <w:szCs w:val="24"/>
      <w:lang w:val="en-GB" w:eastAsia="en-GB"/>
    </w:rPr>
  </w:style>
  <w:style w:type="paragraph" w:customStyle="1" w:styleId="Paragraph">
    <w:name w:val="Paragraph"/>
    <w:basedOn w:val="Normal"/>
    <w:next w:val="Newparagraph"/>
    <w:qFormat/>
    <w:rsid w:val="005F1652"/>
    <w:pPr>
      <w:widowControl w:val="0"/>
      <w:spacing w:before="240" w:line="480" w:lineRule="auto"/>
    </w:pPr>
    <w:rPr>
      <w:rFonts w:eastAsia="Times New Roman"/>
      <w:sz w:val="24"/>
      <w:szCs w:val="24"/>
      <w:lang w:val="en-GB" w:eastAsia="en-GB"/>
    </w:rPr>
  </w:style>
  <w:style w:type="paragraph" w:customStyle="1" w:styleId="Newparagraph">
    <w:name w:val="New paragraph"/>
    <w:basedOn w:val="Normal"/>
    <w:qFormat/>
    <w:rsid w:val="005F1652"/>
    <w:pPr>
      <w:spacing w:line="480" w:lineRule="auto"/>
      <w:ind w:firstLine="720"/>
    </w:pPr>
    <w:rPr>
      <w:rFonts w:eastAsia="Times New Roman"/>
      <w:sz w:val="24"/>
      <w:szCs w:val="24"/>
      <w:lang w:val="en-GB" w:eastAsia="en-GB"/>
    </w:rPr>
  </w:style>
  <w:style w:type="paragraph" w:styleId="NormalIndent">
    <w:name w:val="Normal Indent"/>
    <w:basedOn w:val="Normal"/>
    <w:rsid w:val="005F1652"/>
    <w:pPr>
      <w:spacing w:line="480" w:lineRule="auto"/>
      <w:ind w:left="720"/>
    </w:pPr>
    <w:rPr>
      <w:rFonts w:eastAsia="Times New Roman"/>
      <w:sz w:val="24"/>
      <w:szCs w:val="24"/>
      <w:lang w:val="en-GB" w:eastAsia="en-GB"/>
    </w:rPr>
  </w:style>
  <w:style w:type="paragraph" w:customStyle="1" w:styleId="References">
    <w:name w:val="References"/>
    <w:basedOn w:val="Normal"/>
    <w:qFormat/>
    <w:rsid w:val="005F1652"/>
    <w:pPr>
      <w:spacing w:before="120" w:line="360" w:lineRule="auto"/>
      <w:ind w:left="720" w:hanging="720"/>
      <w:contextualSpacing/>
    </w:pPr>
    <w:rPr>
      <w:rFonts w:eastAsia="Times New Roman"/>
      <w:sz w:val="24"/>
      <w:szCs w:val="24"/>
      <w:lang w:val="en-GB" w:eastAsia="en-GB"/>
    </w:rPr>
  </w:style>
  <w:style w:type="paragraph" w:customStyle="1" w:styleId="Subjectcodes">
    <w:name w:val="Subject codes"/>
    <w:basedOn w:val="Keywords"/>
    <w:next w:val="Paragraph"/>
    <w:qFormat/>
    <w:rsid w:val="005F1652"/>
  </w:style>
  <w:style w:type="paragraph" w:customStyle="1" w:styleId="Bulletedlist">
    <w:name w:val="Bulleted list"/>
    <w:basedOn w:val="Paragraph"/>
    <w:next w:val="Paragraph"/>
    <w:qFormat/>
    <w:rsid w:val="005F1652"/>
    <w:pPr>
      <w:widowControl/>
      <w:numPr>
        <w:numId w:val="10"/>
      </w:numPr>
      <w:spacing w:after="240"/>
      <w:contextualSpacing/>
    </w:pPr>
  </w:style>
  <w:style w:type="paragraph" w:customStyle="1" w:styleId="Heading4Paragraph">
    <w:name w:val="Heading 4 + Paragraph"/>
    <w:basedOn w:val="Paragraph"/>
    <w:next w:val="Newparagraph"/>
    <w:qFormat/>
    <w:rsid w:val="005F1652"/>
    <w:pPr>
      <w:widowControl/>
      <w:spacing w:before="360"/>
    </w:pPr>
  </w:style>
  <w:style w:type="paragraph" w:customStyle="1" w:styleId="Text">
    <w:name w:val="Text"/>
    <w:link w:val="TextChar"/>
    <w:qFormat/>
    <w:rsid w:val="005F1652"/>
    <w:pPr>
      <w:spacing w:before="160" w:line="300" w:lineRule="exact"/>
      <w:ind w:right="-1"/>
    </w:pPr>
    <w:rPr>
      <w:rFonts w:ascii="Trebuchet MS" w:hAnsi="Trebuchet MS"/>
      <w:sz w:val="19"/>
    </w:rPr>
  </w:style>
  <w:style w:type="character" w:customStyle="1" w:styleId="TextChar">
    <w:name w:val="Text Char"/>
    <w:basedOn w:val="DefaultParagraphFont"/>
    <w:link w:val="Text"/>
    <w:rsid w:val="005F1652"/>
    <w:rPr>
      <w:rFonts w:ascii="Trebuchet MS" w:hAnsi="Trebuchet MS"/>
      <w:sz w:val="19"/>
    </w:rPr>
  </w:style>
  <w:style w:type="paragraph" w:customStyle="1" w:styleId="Dotpoint1">
    <w:name w:val="Dotpoint1"/>
    <w:rsid w:val="005F1652"/>
    <w:pPr>
      <w:numPr>
        <w:numId w:val="11"/>
      </w:numPr>
      <w:tabs>
        <w:tab w:val="left" w:pos="284"/>
      </w:tabs>
      <w:spacing w:before="80" w:line="300" w:lineRule="exact"/>
      <w:ind w:left="284" w:hanging="284"/>
    </w:pPr>
    <w:rPr>
      <w:rFonts w:ascii="Trebuchet MS" w:hAnsi="Trebuchet MS"/>
      <w:color w:val="000000"/>
      <w:sz w:val="19"/>
    </w:rPr>
  </w:style>
  <w:style w:type="paragraph" w:customStyle="1" w:styleId="xl26">
    <w:name w:val="xl26"/>
    <w:basedOn w:val="Normal"/>
    <w:rsid w:val="005F1652"/>
    <w:pPr>
      <w:pBdr>
        <w:bottom w:val="single" w:sz="4" w:space="0" w:color="auto"/>
      </w:pBdr>
      <w:spacing w:before="100" w:beforeAutospacing="1" w:after="100" w:afterAutospacing="1"/>
      <w:jc w:val="center"/>
      <w:textAlignment w:val="top"/>
    </w:pPr>
    <w:rPr>
      <w:rFonts w:ascii="Arial" w:eastAsia="Arial Unicode MS" w:hAnsi="Arial" w:cs="Arial"/>
      <w:sz w:val="24"/>
      <w:szCs w:val="24"/>
    </w:rPr>
  </w:style>
  <w:style w:type="paragraph" w:customStyle="1" w:styleId="APAtextCalibri">
    <w:name w:val="APA text_Calibri"/>
    <w:basedOn w:val="NoSpacing"/>
    <w:qFormat/>
    <w:rsid w:val="005F1652"/>
    <w:pPr>
      <w:spacing w:line="480" w:lineRule="auto"/>
      <w:ind w:firstLine="720"/>
    </w:pPr>
    <w:rPr>
      <w:rFonts w:eastAsia="Times New Roman" w:cs="Times New Roman"/>
      <w:sz w:val="24"/>
      <w:szCs w:val="24"/>
      <w:lang w:val="en-AU" w:eastAsia="en-AU" w:bidi="ar-SA"/>
    </w:rPr>
  </w:style>
  <w:style w:type="paragraph" w:styleId="DocumentMap">
    <w:name w:val="Document Map"/>
    <w:basedOn w:val="Normal"/>
    <w:link w:val="DocumentMapChar"/>
    <w:unhideWhenUsed/>
    <w:rsid w:val="005F1652"/>
    <w:pPr>
      <w:jc w:val="both"/>
    </w:pPr>
    <w:rPr>
      <w:rFonts w:ascii="Lucida Grande" w:eastAsiaTheme="minorEastAsia" w:hAnsi="Lucida Grande" w:cstheme="minorBidi"/>
      <w:sz w:val="24"/>
      <w:szCs w:val="24"/>
      <w:lang w:val="en-GB" w:eastAsia="en-US"/>
    </w:rPr>
  </w:style>
  <w:style w:type="character" w:customStyle="1" w:styleId="DocumentMapChar">
    <w:name w:val="Document Map Char"/>
    <w:basedOn w:val="DefaultParagraphFont"/>
    <w:link w:val="DocumentMap"/>
    <w:rsid w:val="005F1652"/>
    <w:rPr>
      <w:rFonts w:ascii="Lucida Grande" w:eastAsiaTheme="minorEastAsia" w:hAnsi="Lucida Grande" w:cstheme="minorBidi"/>
      <w:sz w:val="24"/>
      <w:szCs w:val="24"/>
      <w:lang w:val="en-GB" w:eastAsia="en-US"/>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character" w:customStyle="1" w:styleId="slug-pub-date">
    <w:name w:val="slug-pub-date"/>
    <w:rsid w:val="007570EA"/>
  </w:style>
  <w:style w:type="character" w:customStyle="1" w:styleId="slug-vol">
    <w:name w:val="slug-vol"/>
    <w:rsid w:val="007570EA"/>
  </w:style>
  <w:style w:type="character" w:customStyle="1" w:styleId="slug-issue">
    <w:name w:val="slug-issue"/>
    <w:rsid w:val="007570EA"/>
  </w:style>
  <w:style w:type="character" w:customStyle="1" w:styleId="slug-pages">
    <w:name w:val="slug-pages"/>
    <w:rsid w:val="007570EA"/>
  </w:style>
  <w:style w:type="character" w:customStyle="1" w:styleId="search-summary">
    <w:name w:val="search-summary"/>
    <w:basedOn w:val="DefaultParagraphFont"/>
    <w:rsid w:val="007570EA"/>
  </w:style>
  <w:style w:type="character" w:customStyle="1" w:styleId="spa-mediumtext">
    <w:name w:val="spa-mediumtext"/>
    <w:basedOn w:val="DefaultParagraphFont"/>
    <w:rsid w:val="007570EA"/>
  </w:style>
  <w:style w:type="character" w:customStyle="1" w:styleId="algo-summary">
    <w:name w:val="algo-summary"/>
    <w:basedOn w:val="DefaultParagraphFont"/>
    <w:rsid w:val="007570EA"/>
  </w:style>
  <w:style w:type="character" w:customStyle="1" w:styleId="medium-normal">
    <w:name w:val="medium-normal"/>
    <w:basedOn w:val="DefaultParagraphFont"/>
    <w:rsid w:val="007570EA"/>
  </w:style>
  <w:style w:type="paragraph" w:customStyle="1" w:styleId="body-paragraph4">
    <w:name w:val="body-paragraph4"/>
    <w:basedOn w:val="Normal"/>
    <w:rsid w:val="007570EA"/>
    <w:pPr>
      <w:spacing w:before="100" w:beforeAutospacing="1" w:after="100" w:afterAutospacing="1"/>
      <w:ind w:left="2820" w:hanging="600"/>
    </w:pPr>
    <w:rPr>
      <w:rFonts w:eastAsia="Times New Roman"/>
      <w:sz w:val="24"/>
      <w:szCs w:val="24"/>
    </w:rPr>
  </w:style>
  <w:style w:type="character" w:customStyle="1" w:styleId="st">
    <w:name w:val="st"/>
    <w:basedOn w:val="DefaultParagraphFont"/>
    <w:rsid w:val="00B26126"/>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List">
    <w:name w:val="Author List"/>
    <w:basedOn w:val="Normal"/>
    <w:rsid w:val="00393122"/>
    <w:pPr>
      <w:keepLines/>
      <w:suppressAutoHyphens/>
      <w:spacing w:line="480" w:lineRule="auto"/>
      <w:jc w:val="center"/>
    </w:pPr>
    <w:rPr>
      <w:rFonts w:eastAsia="Times New Roman"/>
      <w:sz w:val="24"/>
      <w:szCs w:val="24"/>
      <w:lang w:val="en-US" w:eastAsia="en-US"/>
    </w:rPr>
  </w:style>
  <w:style w:type="character" w:customStyle="1" w:styleId="InternetLink">
    <w:name w:val="Internet Link"/>
    <w:rsid w:val="00D525E2"/>
    <w:rPr>
      <w:color w:val="000080"/>
      <w:u w:val="single"/>
    </w:rPr>
  </w:style>
  <w:style w:type="paragraph" w:customStyle="1" w:styleId="AbstractBookAffiliations">
    <w:name w:val="Abstract Book Affiliations"/>
    <w:basedOn w:val="Normal"/>
    <w:rsid w:val="002E4D48"/>
    <w:pPr>
      <w:spacing w:after="144"/>
    </w:pPr>
    <w:rPr>
      <w:rFonts w:ascii="Calibri Light" w:eastAsia="Times New Roman" w:hAnsi="Calibri Light"/>
      <w:i/>
      <w:color w:val="000000"/>
      <w:szCs w:val="20"/>
    </w:rPr>
  </w:style>
  <w:style w:type="paragraph" w:customStyle="1" w:styleId="AbstractBookBaseParagraph">
    <w:name w:val="Abstract Book Base Paragraph"/>
    <w:basedOn w:val="Normal"/>
    <w:rsid w:val="002E4D48"/>
    <w:rPr>
      <w:rFonts w:ascii="Calibri" w:eastAsia="Times New Roman" w:hAnsi="Calibri"/>
      <w:color w:val="000000"/>
      <w:sz w:val="22"/>
      <w:szCs w:val="20"/>
    </w:r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character" w:customStyle="1" w:styleId="UnresolvedMention1">
    <w:name w:val="Unresolved Mention1"/>
    <w:basedOn w:val="DefaultParagraphFont"/>
    <w:uiPriority w:val="99"/>
    <w:unhideWhenUsed/>
    <w:rsid w:val="005A505A"/>
    <w:rPr>
      <w:color w:val="808080"/>
      <w:shd w:val="clear" w:color="auto" w:fill="E6E6E6"/>
    </w:r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paragraph" w:customStyle="1" w:styleId="Pa0">
    <w:name w:val="Pa0"/>
    <w:basedOn w:val="Default"/>
    <w:next w:val="Default"/>
    <w:uiPriority w:val="99"/>
    <w:rsid w:val="00686C9C"/>
    <w:pPr>
      <w:spacing w:line="241" w:lineRule="atLeast"/>
    </w:pPr>
    <w:rPr>
      <w:rFonts w:ascii="Calibri" w:eastAsiaTheme="minorHAnsi" w:hAnsi="Calibri" w:cstheme="minorBidi"/>
      <w:color w:val="auto"/>
      <w:lang w:eastAsia="en-US"/>
    </w:rPr>
  </w:style>
  <w:style w:type="character" w:customStyle="1" w:styleId="A0">
    <w:name w:val="A0"/>
    <w:uiPriority w:val="99"/>
    <w:rsid w:val="00686C9C"/>
    <w:rPr>
      <w:rFonts w:cs="Calibri"/>
      <w:b/>
      <w:bCs/>
      <w:color w:val="FFFFFF"/>
      <w:sz w:val="154"/>
      <w:szCs w:val="154"/>
    </w:rPr>
  </w:style>
  <w:style w:type="character" w:customStyle="1" w:styleId="A1">
    <w:name w:val="A1"/>
    <w:uiPriority w:val="99"/>
    <w:rsid w:val="00686C9C"/>
    <w:rPr>
      <w:rFonts w:cs="Calibri"/>
      <w:color w:val="FFFFFF"/>
      <w:sz w:val="102"/>
      <w:szCs w:val="102"/>
    </w:rPr>
  </w:style>
  <w:style w:type="character" w:customStyle="1" w:styleId="Date1">
    <w:name w:val="Date1"/>
    <w:basedOn w:val="DefaultParagraphFont"/>
    <w:rsid w:val="00686C9C"/>
  </w:style>
  <w:style w:type="character" w:customStyle="1" w:styleId="arttitle">
    <w:name w:val="art_title"/>
    <w:basedOn w:val="DefaultParagraphFont"/>
    <w:rsid w:val="00686C9C"/>
  </w:style>
  <w:style w:type="character" w:customStyle="1" w:styleId="serialtitle">
    <w:name w:val="serial_title"/>
    <w:basedOn w:val="DefaultParagraphFont"/>
    <w:rsid w:val="00686C9C"/>
  </w:style>
  <w:style w:type="character" w:customStyle="1" w:styleId="volumeissue">
    <w:name w:val="volume_issue"/>
    <w:basedOn w:val="DefaultParagraphFont"/>
    <w:rsid w:val="00686C9C"/>
  </w:style>
  <w:style w:type="character" w:customStyle="1" w:styleId="pagerange">
    <w:name w:val="page_range"/>
    <w:basedOn w:val="DefaultParagraphFont"/>
    <w:rsid w:val="00686C9C"/>
  </w:style>
  <w:style w:type="character" w:customStyle="1" w:styleId="doilink">
    <w:name w:val="doi_link"/>
    <w:basedOn w:val="DefaultParagraphFont"/>
    <w:rsid w:val="00686C9C"/>
  </w:style>
  <w:style w:type="character" w:customStyle="1" w:styleId="Date2">
    <w:name w:val="Date2"/>
    <w:basedOn w:val="DefaultParagraphFont"/>
    <w:rsid w:val="00686C9C"/>
  </w:style>
  <w:style w:type="character" w:customStyle="1" w:styleId="timestamp">
    <w:name w:val="timestamp"/>
    <w:basedOn w:val="DefaultParagraphFont"/>
    <w:rsid w:val="00686C9C"/>
  </w:style>
  <w:style w:type="character" w:customStyle="1" w:styleId="UnresolvedMention2">
    <w:name w:val="Unresolved Mention2"/>
    <w:basedOn w:val="DefaultParagraphFont"/>
    <w:uiPriority w:val="99"/>
    <w:rsid w:val="00686C9C"/>
    <w:rPr>
      <w:color w:val="808080"/>
      <w:shd w:val="clear" w:color="auto" w:fill="E6E6E6"/>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customStyle="1" w:styleId="paragraph0">
    <w:name w:val="paragraph"/>
    <w:basedOn w:val="Normal"/>
    <w:uiPriority w:val="99"/>
    <w:rsid w:val="006761A0"/>
    <w:pPr>
      <w:spacing w:before="100" w:beforeAutospacing="1" w:after="100" w:afterAutospacing="1"/>
    </w:pPr>
    <w:rPr>
      <w:rFonts w:eastAsia="Times New Roman"/>
      <w:sz w:val="24"/>
      <w:szCs w:val="24"/>
      <w:lang w:eastAsia="ja-JP"/>
    </w:rPr>
  </w:style>
  <w:style w:type="character" w:customStyle="1" w:styleId="normaltextrun">
    <w:name w:val="normaltextrun"/>
    <w:basedOn w:val="DefaultParagraphFont"/>
    <w:rsid w:val="006761A0"/>
  </w:style>
  <w:style w:type="character" w:customStyle="1" w:styleId="eop">
    <w:name w:val="eop"/>
    <w:basedOn w:val="DefaultParagraphFont"/>
    <w:rsid w:val="006761A0"/>
  </w:style>
  <w:style w:type="character" w:customStyle="1" w:styleId="spellingerror">
    <w:name w:val="spellingerror"/>
    <w:basedOn w:val="DefaultParagraphFont"/>
    <w:rsid w:val="006761A0"/>
  </w:style>
  <w:style w:type="character" w:customStyle="1" w:styleId="BalloonTextChar1">
    <w:name w:val="Balloon Text Char1"/>
    <w:basedOn w:val="DefaultParagraphFont"/>
    <w:uiPriority w:val="99"/>
    <w:rsid w:val="00416FCA"/>
    <w:rPr>
      <w:rFonts w:ascii="Tahoma" w:eastAsia="Calibri" w:hAnsi="Tahoma" w:cs="Tahoma"/>
      <w:sz w:val="16"/>
      <w:szCs w:val="16"/>
    </w:rPr>
  </w:style>
  <w:style w:type="paragraph" w:customStyle="1" w:styleId="JANZSSAQuestion">
    <w:name w:val="JANZSSA Question"/>
    <w:basedOn w:val="Normal"/>
    <w:link w:val="JANZSSAQuestionChar"/>
    <w:qFormat/>
    <w:rsid w:val="00BE4AE9"/>
    <w:pPr>
      <w:keepNext/>
      <w:spacing w:before="120" w:after="120"/>
    </w:pPr>
    <w:rPr>
      <w:i/>
      <w:sz w:val="24"/>
    </w:rPr>
  </w:style>
  <w:style w:type="character" w:customStyle="1" w:styleId="JANZSSAQuestionChar">
    <w:name w:val="JANZSSA Question Char"/>
    <w:basedOn w:val="DefaultParagraphFont"/>
    <w:link w:val="JANZSSAQuestion"/>
    <w:rsid w:val="00BE4AE9"/>
    <w:rPr>
      <w:rFonts w:ascii="Times New Roman" w:eastAsia="Calibri" w:hAnsi="Times New Roman"/>
      <w:i/>
      <w:sz w:val="24"/>
      <w:szCs w:val="22"/>
    </w:rPr>
  </w:style>
  <w:style w:type="character" w:customStyle="1" w:styleId="contextualspellingandgrammarerror">
    <w:name w:val="contextualspellingandgrammarerror"/>
    <w:basedOn w:val="DefaultParagraphFont"/>
    <w:rsid w:val="00482C01"/>
  </w:style>
  <w:style w:type="character" w:customStyle="1" w:styleId="normaltextrun1">
    <w:name w:val="normaltextrun1"/>
    <w:basedOn w:val="DefaultParagraphFont"/>
    <w:rsid w:val="00482C01"/>
  </w:style>
  <w:style w:type="character" w:customStyle="1" w:styleId="year">
    <w:name w:val="year"/>
    <w:basedOn w:val="DefaultParagraphFont"/>
    <w:rsid w:val="003D51CA"/>
  </w:style>
  <w:style w:type="character" w:customStyle="1" w:styleId="nlmarticle-title">
    <w:name w:val="nlm_article-title"/>
    <w:basedOn w:val="DefaultParagraphFont"/>
    <w:rsid w:val="003D51CA"/>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aav">
    <w:name w:val="aav"/>
    <w:basedOn w:val="DefaultParagraphFont"/>
    <w:rsid w:val="00E64C02"/>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customStyle="1" w:styleId="Mention1">
    <w:name w:val="Mention1"/>
    <w:basedOn w:val="DefaultParagraphFont"/>
    <w:uiPriority w:val="99"/>
    <w:unhideWhenUsed/>
    <w:rsid w:val="00120AD7"/>
    <w:rPr>
      <w:color w:val="2B579A"/>
      <w:shd w:val="clear" w:color="auto" w:fill="E6E6E6"/>
    </w:rPr>
  </w:style>
  <w:style w:type="paragraph" w:customStyle="1" w:styleId="HeadingsMajor">
    <w:name w:val="Headings Major"/>
    <w:basedOn w:val="Normal"/>
    <w:link w:val="HeadingsMajorChar"/>
    <w:qFormat/>
    <w:rsid w:val="00120AD7"/>
    <w:pPr>
      <w:bidi/>
      <w:spacing w:after="160" w:line="276" w:lineRule="auto"/>
      <w:jc w:val="center"/>
    </w:pPr>
    <w:rPr>
      <w:rFonts w:ascii="Calibri" w:eastAsia="Times New Roman" w:hAnsi="Calibri" w:cs="Calibri"/>
      <w:b/>
      <w:bCs/>
      <w:sz w:val="32"/>
      <w:szCs w:val="32"/>
      <w:shd w:val="clear" w:color="auto" w:fill="FFFFFF" w:themeFill="background1"/>
      <w:lang w:eastAsia="en-US"/>
    </w:rPr>
  </w:style>
  <w:style w:type="character" w:customStyle="1" w:styleId="HeadingsMajorChar">
    <w:name w:val="Headings Major Char"/>
    <w:basedOn w:val="DefaultParagraphFont"/>
    <w:link w:val="HeadingsMajor"/>
    <w:rsid w:val="00120AD7"/>
    <w:rPr>
      <w:rFonts w:cs="Calibri"/>
      <w:b/>
      <w:bCs/>
      <w:sz w:val="32"/>
      <w:szCs w:val="32"/>
      <w:lang w:eastAsia="en-US"/>
    </w:rPr>
  </w:style>
  <w:style w:type="paragraph" w:customStyle="1" w:styleId="TextItalic">
    <w:name w:val="Text Italic"/>
    <w:basedOn w:val="Normal"/>
    <w:link w:val="TextItalicChar"/>
    <w:qFormat/>
    <w:rsid w:val="00120AD7"/>
    <w:pPr>
      <w:spacing w:after="160" w:line="276" w:lineRule="auto"/>
    </w:pPr>
    <w:rPr>
      <w:rFonts w:ascii="Calibri" w:eastAsia="Times New Roman" w:hAnsi="Calibri" w:cs="Calibri"/>
      <w:i/>
      <w:iCs/>
      <w:sz w:val="22"/>
      <w:shd w:val="clear" w:color="auto" w:fill="FFFFFF" w:themeFill="background1"/>
      <w:lang w:eastAsia="en-US"/>
    </w:rPr>
  </w:style>
  <w:style w:type="character" w:customStyle="1" w:styleId="TextItalicChar">
    <w:name w:val="Text Italic Char"/>
    <w:basedOn w:val="DefaultParagraphFont"/>
    <w:link w:val="TextItalic"/>
    <w:rsid w:val="00120AD7"/>
    <w:rPr>
      <w:rFonts w:cs="Calibri"/>
      <w:i/>
      <w:iCs/>
      <w:sz w:val="22"/>
      <w:szCs w:val="22"/>
      <w:lang w:eastAsia="en-US"/>
    </w:rPr>
  </w:style>
  <w:style w:type="paragraph" w:customStyle="1" w:styleId="JANZSSABulletbold">
    <w:name w:val="JANZSSA Bullet bold"/>
    <w:basedOn w:val="JANZSSABullet"/>
    <w:link w:val="JANZSSABulletboldChar"/>
    <w:autoRedefine/>
    <w:qFormat/>
    <w:rsid w:val="007E4B16"/>
    <w:rPr>
      <w:b/>
    </w:rPr>
  </w:style>
  <w:style w:type="character" w:customStyle="1" w:styleId="JANZSSABulletboldChar">
    <w:name w:val="JANZSSA Bullet bold Char"/>
    <w:basedOn w:val="JANZSSABulletChar"/>
    <w:link w:val="JANZSSABulletbold"/>
    <w:rsid w:val="007E4B16"/>
    <w:rPr>
      <w:rFonts w:ascii="Times New Roman" w:eastAsia="Calibri" w:hAnsi="Times New Roman"/>
      <w:b/>
      <w:sz w:val="24"/>
      <w:szCs w:val="24"/>
    </w:rPr>
  </w:style>
  <w:style w:type="paragraph" w:customStyle="1" w:styleId="msonormal0">
    <w:name w:val="msonormal"/>
    <w:basedOn w:val="Normal"/>
    <w:rsid w:val="00A74FFC"/>
    <w:pPr>
      <w:spacing w:before="100" w:beforeAutospacing="1" w:after="100" w:afterAutospacing="1"/>
    </w:pPr>
    <w:rPr>
      <w:rFonts w:eastAsia="Times New Roman"/>
      <w:sz w:val="24"/>
      <w:szCs w:val="24"/>
    </w:rPr>
  </w:style>
  <w:style w:type="character" w:customStyle="1" w:styleId="textrun">
    <w:name w:val="textrun"/>
    <w:basedOn w:val="DefaultParagraphFont"/>
    <w:rsid w:val="00A74FFC"/>
  </w:style>
  <w:style w:type="character" w:customStyle="1" w:styleId="advancedproofingissue">
    <w:name w:val="advancedproofingissue"/>
    <w:basedOn w:val="DefaultParagraphFont"/>
    <w:rsid w:val="00A74FFC"/>
  </w:style>
  <w:style w:type="character" w:styleId="PlaceholderText">
    <w:name w:val="Placeholder Text"/>
    <w:basedOn w:val="DefaultParagraphFont"/>
    <w:uiPriority w:val="99"/>
    <w:semiHidden/>
    <w:rsid w:val="00177ECC"/>
    <w:rPr>
      <w:color w:val="808080"/>
    </w:rPr>
  </w:style>
  <w:style w:type="character" w:customStyle="1" w:styleId="fontstyle01">
    <w:name w:val="fontstyle01"/>
    <w:basedOn w:val="DefaultParagraphFont"/>
    <w:rsid w:val="002022FE"/>
    <w:rPr>
      <w:rFonts w:ascii="Times New Roman" w:hAnsi="Times New Roman" w:cs="Times New Roman" w:hint="default"/>
      <w:b w:val="0"/>
      <w:bCs w:val="0"/>
      <w:i w:val="0"/>
      <w:iCs w:val="0"/>
      <w:color w:val="000000"/>
      <w:sz w:val="24"/>
      <w:szCs w:val="24"/>
    </w:rPr>
  </w:style>
  <w:style w:type="character" w:customStyle="1" w:styleId="fontstyle21">
    <w:name w:val="fontstyle21"/>
    <w:basedOn w:val="DefaultParagraphFont"/>
    <w:rsid w:val="002022FE"/>
    <w:rPr>
      <w:rFonts w:ascii="AdvTT528f7693.BI" w:hAnsi="AdvTT528f7693.BI" w:hint="default"/>
      <w:b w:val="0"/>
      <w:bCs w:val="0"/>
      <w:i w:val="0"/>
      <w:iCs w:val="0"/>
      <w:color w:val="231F20"/>
      <w:sz w:val="18"/>
      <w:szCs w:val="18"/>
    </w:rPr>
  </w:style>
  <w:style w:type="character" w:customStyle="1" w:styleId="hlfld-contribauthor">
    <w:name w:val="hlfld-contribauthor"/>
    <w:basedOn w:val="DefaultParagraphFont"/>
    <w:rsid w:val="007E5596"/>
  </w:style>
  <w:style w:type="character" w:customStyle="1" w:styleId="nlmgiven-names">
    <w:name w:val="nlm_given-names"/>
    <w:basedOn w:val="DefaultParagraphFont"/>
    <w:rsid w:val="007E5596"/>
  </w:style>
  <w:style w:type="character" w:customStyle="1" w:styleId="nlmyear">
    <w:name w:val="nlm_year"/>
    <w:basedOn w:val="DefaultParagraphFont"/>
    <w:rsid w:val="007E5596"/>
  </w:style>
  <w:style w:type="character" w:customStyle="1" w:styleId="nlmchapter-title">
    <w:name w:val="nlm_chapter-title"/>
    <w:basedOn w:val="DefaultParagraphFont"/>
    <w:rsid w:val="007E5596"/>
  </w:style>
  <w:style w:type="character" w:customStyle="1" w:styleId="nlmfpage">
    <w:name w:val="nlm_fpage"/>
    <w:basedOn w:val="DefaultParagraphFont"/>
    <w:rsid w:val="007E5596"/>
  </w:style>
  <w:style w:type="character" w:customStyle="1" w:styleId="nlmlpage">
    <w:name w:val="nlm_lpage"/>
    <w:basedOn w:val="DefaultParagraphFont"/>
    <w:rsid w:val="007E5596"/>
  </w:style>
  <w:style w:type="character" w:customStyle="1" w:styleId="nlmpublisher-loc">
    <w:name w:val="nlm_publisher-loc"/>
    <w:basedOn w:val="DefaultParagraphFont"/>
    <w:rsid w:val="007E5596"/>
  </w:style>
  <w:style w:type="character" w:customStyle="1" w:styleId="nlmpublisher-name">
    <w:name w:val="nlm_publisher-name"/>
    <w:basedOn w:val="DefaultParagraphFont"/>
    <w:rsid w:val="007E5596"/>
  </w:style>
  <w:style w:type="paragraph" w:styleId="TOC4">
    <w:name w:val="toc 4"/>
    <w:basedOn w:val="Normal"/>
    <w:next w:val="Normal"/>
    <w:autoRedefine/>
    <w:uiPriority w:val="39"/>
    <w:unhideWhenUsed/>
    <w:rsid w:val="00F26EF6"/>
    <w:pPr>
      <w:ind w:left="400"/>
    </w:pPr>
    <w:rPr>
      <w:rFonts w:asciiTheme="minorHAnsi" w:hAnsiTheme="minorHAnsi"/>
      <w:szCs w:val="20"/>
    </w:rPr>
  </w:style>
  <w:style w:type="paragraph" w:styleId="TOC5">
    <w:name w:val="toc 5"/>
    <w:basedOn w:val="Normal"/>
    <w:next w:val="Normal"/>
    <w:autoRedefine/>
    <w:uiPriority w:val="39"/>
    <w:unhideWhenUsed/>
    <w:rsid w:val="00F26EF6"/>
    <w:pPr>
      <w:ind w:left="600"/>
    </w:pPr>
    <w:rPr>
      <w:rFonts w:asciiTheme="minorHAnsi" w:hAnsiTheme="minorHAnsi"/>
      <w:szCs w:val="20"/>
    </w:rPr>
  </w:style>
  <w:style w:type="paragraph" w:styleId="TOC6">
    <w:name w:val="toc 6"/>
    <w:basedOn w:val="Normal"/>
    <w:next w:val="Normal"/>
    <w:autoRedefine/>
    <w:uiPriority w:val="39"/>
    <w:unhideWhenUsed/>
    <w:rsid w:val="00F26EF6"/>
    <w:pPr>
      <w:ind w:left="800"/>
    </w:pPr>
    <w:rPr>
      <w:rFonts w:asciiTheme="minorHAnsi" w:hAnsiTheme="minorHAnsi"/>
      <w:szCs w:val="20"/>
    </w:rPr>
  </w:style>
  <w:style w:type="paragraph" w:styleId="TOC7">
    <w:name w:val="toc 7"/>
    <w:basedOn w:val="Normal"/>
    <w:next w:val="Normal"/>
    <w:autoRedefine/>
    <w:uiPriority w:val="39"/>
    <w:unhideWhenUsed/>
    <w:rsid w:val="00F26EF6"/>
    <w:pPr>
      <w:ind w:left="1000"/>
    </w:pPr>
    <w:rPr>
      <w:rFonts w:asciiTheme="minorHAnsi" w:hAnsiTheme="minorHAnsi"/>
      <w:szCs w:val="20"/>
    </w:rPr>
  </w:style>
  <w:style w:type="paragraph" w:styleId="TOC8">
    <w:name w:val="toc 8"/>
    <w:basedOn w:val="Normal"/>
    <w:next w:val="Normal"/>
    <w:autoRedefine/>
    <w:uiPriority w:val="39"/>
    <w:unhideWhenUsed/>
    <w:rsid w:val="00F26EF6"/>
    <w:pPr>
      <w:ind w:left="1200"/>
    </w:pPr>
    <w:rPr>
      <w:rFonts w:asciiTheme="minorHAnsi" w:hAnsiTheme="minorHAnsi"/>
      <w:szCs w:val="20"/>
    </w:rPr>
  </w:style>
  <w:style w:type="paragraph" w:styleId="TOC9">
    <w:name w:val="toc 9"/>
    <w:basedOn w:val="Normal"/>
    <w:next w:val="Normal"/>
    <w:autoRedefine/>
    <w:uiPriority w:val="39"/>
    <w:unhideWhenUsed/>
    <w:rsid w:val="00F26EF6"/>
    <w:pPr>
      <w:ind w:left="1400"/>
    </w:pPr>
    <w:rPr>
      <w:rFonts w:asciiTheme="minorHAnsi" w:hAnsiTheme="minorHAnsi"/>
      <w:szCs w:val="2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character" w:customStyle="1" w:styleId="textlink">
    <w:name w:val="text_link"/>
    <w:basedOn w:val="DefaultParagraphFont"/>
    <w:rsid w:val="00625527"/>
  </w:style>
  <w:style w:type="paragraph" w:customStyle="1" w:styleId="JANZSSAFooter">
    <w:name w:val="JANZSSA Footer"/>
    <w:basedOn w:val="Normal"/>
    <w:link w:val="JANZSSAFooterChar"/>
    <w:qFormat/>
    <w:rsid w:val="008F4526"/>
    <w:pPr>
      <w:tabs>
        <w:tab w:val="center" w:pos="4973"/>
        <w:tab w:val="right" w:pos="9927"/>
      </w:tabs>
      <w:autoSpaceDE w:val="0"/>
      <w:autoSpaceDN w:val="0"/>
      <w:spacing w:before="120"/>
      <w:ind w:right="360" w:firstLine="360"/>
      <w:contextualSpacing/>
      <w:jc w:val="center"/>
    </w:pPr>
    <w:rPr>
      <w:i/>
      <w:iCs/>
      <w:sz w:val="18"/>
      <w:szCs w:val="18"/>
    </w:rPr>
  </w:style>
  <w:style w:type="character" w:customStyle="1" w:styleId="JANZSSAFooterChar">
    <w:name w:val="JANZSSA Footer Char"/>
    <w:basedOn w:val="DefaultParagraphFont"/>
    <w:link w:val="JANZSSAFooter"/>
    <w:rsid w:val="008F4526"/>
    <w:rPr>
      <w:rFonts w:ascii="Times New Roman" w:eastAsia="Calibri" w:hAnsi="Times New Roman"/>
      <w:i/>
      <w:iCs/>
      <w:sz w:val="18"/>
      <w:szCs w:val="18"/>
    </w:rPr>
  </w:style>
  <w:style w:type="paragraph" w:customStyle="1" w:styleId="JANZSSAInstitution">
    <w:name w:val="JANZSSA Institution"/>
    <w:basedOn w:val="JANZSSAAuthor"/>
    <w:link w:val="JANZSSAInstitutionChar"/>
    <w:qFormat/>
    <w:rsid w:val="00623CBB"/>
    <w:pPr>
      <w:spacing w:before="0"/>
    </w:pPr>
  </w:style>
  <w:style w:type="character" w:customStyle="1" w:styleId="JANZSSAAuthorChar">
    <w:name w:val="JANZSSA Author Char"/>
    <w:basedOn w:val="DefaultParagraphFont"/>
    <w:link w:val="JANZSSAAuthor"/>
    <w:rsid w:val="00623CB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623CBB"/>
    <w:rPr>
      <w:rFonts w:ascii="Times New Roman" w:eastAsia="Calibri" w:hAnsi="Times New Roman"/>
      <w:sz w:val="24"/>
      <w:szCs w:val="24"/>
    </w:rPr>
  </w:style>
  <w:style w:type="paragraph" w:customStyle="1" w:styleId="JANZSSABodyCopy10pt">
    <w:name w:val="JANZSSA Body Copy 10 pt"/>
    <w:basedOn w:val="Normal"/>
    <w:link w:val="JANZSSABodyCopy10ptChar"/>
    <w:qFormat/>
    <w:rsid w:val="0046622C"/>
    <w:pPr>
      <w:spacing w:before="120" w:after="40"/>
      <w:ind w:left="720" w:hanging="720"/>
    </w:pPr>
    <w:rPr>
      <w:szCs w:val="20"/>
    </w:rPr>
  </w:style>
  <w:style w:type="character" w:customStyle="1" w:styleId="JANZSSABodyCopy10ptChar">
    <w:name w:val="JANZSSA Body Copy 10 pt Char"/>
    <w:basedOn w:val="DefaultParagraphFont"/>
    <w:link w:val="JANZSSABodyCopy10pt"/>
    <w:rsid w:val="0046622C"/>
    <w:rPr>
      <w:rFonts w:ascii="Times New Roman" w:eastAsia="Calibri"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487984814">
      <w:bodyDiv w:val="1"/>
      <w:marLeft w:val="0"/>
      <w:marRight w:val="0"/>
      <w:marTop w:val="0"/>
      <w:marBottom w:val="0"/>
      <w:divBdr>
        <w:top w:val="none" w:sz="0" w:space="0" w:color="auto"/>
        <w:left w:val="none" w:sz="0" w:space="0" w:color="auto"/>
        <w:bottom w:val="none" w:sz="0" w:space="0" w:color="auto"/>
        <w:right w:val="none" w:sz="0" w:space="0" w:color="auto"/>
      </w:divBdr>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072654156">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2740857">
      <w:bodyDiv w:val="1"/>
      <w:marLeft w:val="0"/>
      <w:marRight w:val="0"/>
      <w:marTop w:val="0"/>
      <w:marBottom w:val="0"/>
      <w:divBdr>
        <w:top w:val="none" w:sz="0" w:space="0" w:color="auto"/>
        <w:left w:val="none" w:sz="0" w:space="0" w:color="auto"/>
        <w:bottom w:val="none" w:sz="0" w:space="0" w:color="auto"/>
        <w:right w:val="none" w:sz="0" w:space="0" w:color="auto"/>
      </w:divBdr>
      <w:divsChild>
        <w:div w:id="1406680124">
          <w:marLeft w:val="0"/>
          <w:marRight w:val="0"/>
          <w:marTop w:val="0"/>
          <w:marBottom w:val="30"/>
          <w:divBdr>
            <w:top w:val="none" w:sz="0" w:space="0" w:color="auto"/>
            <w:left w:val="none" w:sz="0" w:space="0" w:color="auto"/>
            <w:bottom w:val="none" w:sz="0" w:space="0" w:color="auto"/>
            <w:right w:val="none" w:sz="0" w:space="0" w:color="auto"/>
          </w:divBdr>
        </w:div>
        <w:div w:id="1435902266">
          <w:marLeft w:val="0"/>
          <w:marRight w:val="0"/>
          <w:marTop w:val="0"/>
          <w:marBottom w:val="0"/>
          <w:divBdr>
            <w:top w:val="none" w:sz="0" w:space="0" w:color="auto"/>
            <w:left w:val="none" w:sz="0" w:space="0" w:color="auto"/>
            <w:bottom w:val="none" w:sz="0" w:space="0" w:color="auto"/>
            <w:right w:val="none" w:sz="0" w:space="0" w:color="auto"/>
          </w:divBdr>
        </w:div>
        <w:div w:id="1214081731">
          <w:marLeft w:val="0"/>
          <w:marRight w:val="0"/>
          <w:marTop w:val="0"/>
          <w:marBottom w:val="0"/>
          <w:divBdr>
            <w:top w:val="none" w:sz="0" w:space="0" w:color="auto"/>
            <w:left w:val="none" w:sz="0" w:space="0" w:color="auto"/>
            <w:bottom w:val="none" w:sz="0" w:space="0" w:color="auto"/>
            <w:right w:val="none" w:sz="0" w:space="0" w:color="auto"/>
          </w:divBdr>
          <w:divsChild>
            <w:div w:id="925071876">
              <w:marLeft w:val="0"/>
              <w:marRight w:val="0"/>
              <w:marTop w:val="0"/>
              <w:marBottom w:val="0"/>
              <w:divBdr>
                <w:top w:val="none" w:sz="0" w:space="0" w:color="auto"/>
                <w:left w:val="none" w:sz="0" w:space="0" w:color="auto"/>
                <w:bottom w:val="none" w:sz="0" w:space="0" w:color="auto"/>
                <w:right w:val="none" w:sz="0" w:space="0" w:color="auto"/>
              </w:divBdr>
            </w:div>
            <w:div w:id="459422099">
              <w:marLeft w:val="0"/>
              <w:marRight w:val="0"/>
              <w:marTop w:val="0"/>
              <w:marBottom w:val="0"/>
              <w:divBdr>
                <w:top w:val="none" w:sz="0" w:space="0" w:color="auto"/>
                <w:left w:val="none" w:sz="0" w:space="0" w:color="auto"/>
                <w:bottom w:val="none" w:sz="0" w:space="0" w:color="auto"/>
                <w:right w:val="none" w:sz="0" w:space="0" w:color="auto"/>
              </w:divBdr>
            </w:div>
          </w:divsChild>
        </w:div>
        <w:div w:id="1596472830">
          <w:marLeft w:val="0"/>
          <w:marRight w:val="0"/>
          <w:marTop w:val="0"/>
          <w:marBottom w:val="30"/>
          <w:divBdr>
            <w:top w:val="none" w:sz="0" w:space="0" w:color="auto"/>
            <w:left w:val="none" w:sz="0" w:space="0" w:color="auto"/>
            <w:bottom w:val="none" w:sz="0" w:space="0" w:color="auto"/>
            <w:right w:val="none" w:sz="0" w:space="0" w:color="auto"/>
          </w:divBdr>
        </w:div>
        <w:div w:id="1687437571">
          <w:marLeft w:val="0"/>
          <w:marRight w:val="0"/>
          <w:marTop w:val="0"/>
          <w:marBottom w:val="0"/>
          <w:divBdr>
            <w:top w:val="none" w:sz="0" w:space="0" w:color="auto"/>
            <w:left w:val="none" w:sz="0" w:space="0" w:color="auto"/>
            <w:bottom w:val="none" w:sz="0" w:space="0" w:color="auto"/>
            <w:right w:val="none" w:sz="0" w:space="0" w:color="auto"/>
          </w:divBdr>
        </w:div>
        <w:div w:id="880022987">
          <w:marLeft w:val="0"/>
          <w:marRight w:val="0"/>
          <w:marTop w:val="0"/>
          <w:marBottom w:val="30"/>
          <w:divBdr>
            <w:top w:val="none" w:sz="0" w:space="0" w:color="auto"/>
            <w:left w:val="none" w:sz="0" w:space="0" w:color="auto"/>
            <w:bottom w:val="none" w:sz="0" w:space="0" w:color="auto"/>
            <w:right w:val="none" w:sz="0" w:space="0" w:color="auto"/>
          </w:divBdr>
        </w:div>
        <w:div w:id="248390264">
          <w:marLeft w:val="0"/>
          <w:marRight w:val="0"/>
          <w:marTop w:val="0"/>
          <w:marBottom w:val="0"/>
          <w:divBdr>
            <w:top w:val="none" w:sz="0" w:space="0" w:color="auto"/>
            <w:left w:val="none" w:sz="0" w:space="0" w:color="auto"/>
            <w:bottom w:val="none" w:sz="0" w:space="0" w:color="auto"/>
            <w:right w:val="none" w:sz="0" w:space="0" w:color="auto"/>
          </w:divBdr>
        </w:div>
        <w:div w:id="1452164636">
          <w:marLeft w:val="0"/>
          <w:marRight w:val="0"/>
          <w:marTop w:val="0"/>
          <w:marBottom w:val="30"/>
          <w:divBdr>
            <w:top w:val="none" w:sz="0" w:space="0" w:color="auto"/>
            <w:left w:val="none" w:sz="0" w:space="0" w:color="auto"/>
            <w:bottom w:val="none" w:sz="0" w:space="0" w:color="auto"/>
            <w:right w:val="none" w:sz="0" w:space="0" w:color="auto"/>
          </w:divBdr>
        </w:div>
        <w:div w:id="1138111444">
          <w:marLeft w:val="0"/>
          <w:marRight w:val="0"/>
          <w:marTop w:val="0"/>
          <w:marBottom w:val="0"/>
          <w:divBdr>
            <w:top w:val="none" w:sz="0" w:space="0" w:color="auto"/>
            <w:left w:val="none" w:sz="0" w:space="0" w:color="auto"/>
            <w:bottom w:val="none" w:sz="0" w:space="0" w:color="auto"/>
            <w:right w:val="none" w:sz="0" w:space="0" w:color="auto"/>
          </w:divBdr>
        </w:div>
      </w:divsChild>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Metadata/LabelInfo.xml><?xml version="1.0" encoding="utf-8"?>
<clbl:labelList xmlns:clbl="http://schemas.microsoft.com/office/2020/mipLabelMetadata">
  <clbl:label id="{adaa4be3-f650-4692-881a-64ae220cbceb}" enabled="1" method="Standard" siteId="{5a7cc8ab-a4dc-4f9b-bf60-66714049ad62}" removed="0"/>
</clbl:labelList>
</file>

<file path=docProps/app.xml><?xml version="1.0" encoding="utf-8"?>
<Properties xmlns="http://schemas.openxmlformats.org/officeDocument/2006/extended-properties" xmlns:vt="http://schemas.openxmlformats.org/officeDocument/2006/docPropsVTypes">
  <Template>Normal</Template>
  <TotalTime>1</TotalTime>
  <Pages>4</Pages>
  <Words>1518</Words>
  <Characters>10375</Characters>
  <Application>Microsoft Office Word</Application>
  <DocSecurity>0</DocSecurity>
  <Lines>150</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4</cp:revision>
  <cp:lastPrinted>2021-05-06T02:15:00Z</cp:lastPrinted>
  <dcterms:created xsi:type="dcterms:W3CDTF">2026-01-19T01:19:00Z</dcterms:created>
  <dcterms:modified xsi:type="dcterms:W3CDTF">2026-01-20T06:49:00Z</dcterms:modified>
</cp:coreProperties>
</file>